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95" w:rsidRDefault="00D25795" w:rsidP="00D25795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Załącznik nr 1 do Zarządzenia Nr  97/2012 Wójta Gminy Iława z dnia 8 listopada 2012r.</w:t>
      </w:r>
    </w:p>
    <w:p w:rsidR="00D25795" w:rsidRDefault="00D25795" w:rsidP="00D25795">
      <w:pPr>
        <w:pStyle w:val="Tytu"/>
        <w:rPr>
          <w:sz w:val="24"/>
          <w:szCs w:val="24"/>
        </w:rPr>
      </w:pPr>
    </w:p>
    <w:p w:rsidR="00D25795" w:rsidRDefault="00D25795" w:rsidP="00D25795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D25795" w:rsidRDefault="00D25795" w:rsidP="00D25795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D25795" w:rsidRDefault="00D25795" w:rsidP="00D2579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 PRZETARG USTNY NIEOGRANICZONY</w:t>
      </w:r>
    </w:p>
    <w:p w:rsidR="00D25795" w:rsidRDefault="00D25795" w:rsidP="00D25795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Ind w:w="0" w:type="dxa"/>
        <w:tblLook w:val="04A0"/>
      </w:tblPr>
      <w:tblGrid>
        <w:gridCol w:w="530"/>
        <w:gridCol w:w="2980"/>
        <w:gridCol w:w="5103"/>
        <w:gridCol w:w="1135"/>
        <w:gridCol w:w="4472"/>
      </w:tblGrid>
      <w:tr w:rsidR="00D25795" w:rsidTr="002A1E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D25795" w:rsidRDefault="00D25795" w:rsidP="002A1E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D25795" w:rsidRDefault="00D25795" w:rsidP="002A1E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D25795" w:rsidRDefault="00D25795" w:rsidP="002A1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D25795" w:rsidRDefault="00D25795" w:rsidP="002A1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D25795" w:rsidRDefault="00D25795" w:rsidP="002A1E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D25795" w:rsidRDefault="00D25795" w:rsidP="002A1E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D25795" w:rsidRDefault="00D25795" w:rsidP="002A1E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D25795" w:rsidTr="002A1E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D25795" w:rsidTr="002A1E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Stradomno</w:t>
            </w:r>
          </w:p>
          <w:p w:rsidR="00D25795" w:rsidRDefault="00D25795" w:rsidP="002A1E3D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48/7</w:t>
            </w:r>
          </w:p>
          <w:p w:rsidR="00D25795" w:rsidRDefault="00D25795" w:rsidP="002A1E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0,10 ha</w:t>
            </w:r>
          </w:p>
          <w:p w:rsidR="00D25795" w:rsidRDefault="00D25795" w:rsidP="002A1E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1I/00021392/4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nieruchomość niezabudowana położona w miejscowości Stradomno, gm. Iława, Zgodnie z ustaleniami planu działka wchodzi w skład terenu oznaczonego symbolem MU – tereny zabudowy usługowej nieuciążliwej.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25795" w:rsidRDefault="00D25795" w:rsidP="002A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95" w:rsidRDefault="00D25795" w:rsidP="002A1E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25.000,-</w:t>
            </w:r>
          </w:p>
          <w:p w:rsidR="00D25795" w:rsidRDefault="00D25795" w:rsidP="002A1E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od ceny uzyskanej w przetargu, zgodnie z obowiązującymi przepisami.</w:t>
            </w:r>
          </w:p>
          <w:p w:rsidR="00D25795" w:rsidRDefault="00D25795" w:rsidP="002A1E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D25795" w:rsidRDefault="00D25795" w:rsidP="00D25795">
      <w:pPr>
        <w:jc w:val="center"/>
        <w:rPr>
          <w:sz w:val="24"/>
          <w:szCs w:val="24"/>
        </w:rPr>
      </w:pPr>
    </w:p>
    <w:p w:rsidR="00D25795" w:rsidRDefault="00D25795" w:rsidP="00D257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Przetarg odbędzie się dnia 10 grudnia 2012r </w:t>
      </w:r>
      <w:r>
        <w:rPr>
          <w:sz w:val="18"/>
          <w:szCs w:val="18"/>
        </w:rPr>
        <w:t xml:space="preserve"> o godz.9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D25795" w:rsidRDefault="00D25795" w:rsidP="00D25795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2.500,-zł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6 grudnia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300,00 zł</w:t>
      </w:r>
    </w:p>
    <w:p w:rsidR="00D25795" w:rsidRDefault="00D25795" w:rsidP="00D2579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D25795" w:rsidRDefault="00D25795" w:rsidP="00D2579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D25795" w:rsidRDefault="00D25795" w:rsidP="00D257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D25795" w:rsidRDefault="00D25795" w:rsidP="00D2579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D25795" w:rsidRDefault="00D25795" w:rsidP="00D2579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Terminy poprzednich przetargów:  </w:t>
      </w:r>
    </w:p>
    <w:p w:rsidR="00D25795" w:rsidRDefault="00D25795" w:rsidP="00D25795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205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D25795" w:rsidRDefault="00D25795" w:rsidP="00D25795">
      <w:pPr>
        <w:pStyle w:val="Nagwek5"/>
        <w:spacing w:before="0"/>
        <w:ind w:firstLine="360"/>
      </w:pPr>
      <w:r>
        <w:t>Ogłoszenie podaje się do publicznej wiadomości w dniach od dnia 8.11.2012 do 10.12.2012r</w:t>
      </w:r>
    </w:p>
    <w:p w:rsidR="00D25795" w:rsidRDefault="00D25795" w:rsidP="00D25795">
      <w:pPr>
        <w:ind w:left="360"/>
        <w:jc w:val="both"/>
        <w:rPr>
          <w:sz w:val="18"/>
          <w:szCs w:val="18"/>
        </w:rPr>
      </w:pPr>
    </w:p>
    <w:p w:rsidR="00D25795" w:rsidRDefault="00D25795" w:rsidP="00D2579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D25795" w:rsidRDefault="00D25795" w:rsidP="00D2579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D25795" w:rsidRDefault="00D25795" w:rsidP="00D2579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D25795" w:rsidRDefault="00D25795" w:rsidP="00D25795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Stradomno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25795" w:rsidRDefault="00D25795" w:rsidP="00D25795">
      <w:pPr>
        <w:pStyle w:val="Tekstpodstawowy"/>
        <w:rPr>
          <w:b/>
          <w:sz w:val="20"/>
        </w:rPr>
      </w:pPr>
    </w:p>
    <w:p w:rsidR="00D25795" w:rsidRDefault="00D25795" w:rsidP="00D25795"/>
    <w:p w:rsidR="00BF1094" w:rsidRDefault="00BF1094"/>
    <w:sectPr w:rsidR="00BF1094" w:rsidSect="00D2579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795"/>
    <w:rsid w:val="008B6C52"/>
    <w:rsid w:val="00BF1094"/>
    <w:rsid w:val="00D2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7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7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79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579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25795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D25795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5795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5795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25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3</cp:revision>
  <cp:lastPrinted>2012-11-09T09:53:00Z</cp:lastPrinted>
  <dcterms:created xsi:type="dcterms:W3CDTF">2012-11-09T09:43:00Z</dcterms:created>
  <dcterms:modified xsi:type="dcterms:W3CDTF">2012-11-09T09:53:00Z</dcterms:modified>
</cp:coreProperties>
</file>