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ED" w:rsidRDefault="00F753ED" w:rsidP="00F753ED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Wyniki  otwartych   konkursów  ofert</w:t>
      </w:r>
    </w:p>
    <w:p w:rsidR="00F753ED" w:rsidRDefault="00F753ED" w:rsidP="00F753ED">
      <w:pPr>
        <w:shd w:val="clear" w:color="auto" w:fill="FFFFFF"/>
        <w:spacing w:line="274" w:lineRule="exact"/>
        <w:ind w:left="134"/>
        <w:jc w:val="both"/>
        <w:rPr>
          <w:rFonts w:asciiTheme="minorHAnsi" w:hAnsiTheme="minorHAnsi"/>
        </w:rPr>
      </w:pPr>
      <w:r>
        <w:rPr>
          <w:b/>
          <w:sz w:val="20"/>
          <w:szCs w:val="20"/>
        </w:rPr>
        <w:t xml:space="preserve">               </w:t>
      </w:r>
      <w:r>
        <w:rPr>
          <w:rFonts w:asciiTheme="minorHAnsi" w:hAnsiTheme="minorHAnsi"/>
        </w:rPr>
        <w:t>Na  podstawie art.15 ust.1 pkt. 2 j ustawy z dnia 24. 04.2003 r. o działalności pożytku publicznego i o wolontariacie (Tekst jednolity:</w:t>
      </w:r>
      <w:r>
        <w:rPr>
          <w:rFonts w:asciiTheme="minorHAnsi" w:hAnsiTheme="minorHAnsi"/>
          <w:bCs/>
          <w:spacing w:val="-8"/>
        </w:rPr>
        <w:t xml:space="preserve"> Dz. U. z 2010 r. Nr 234 poz. 1536) </w:t>
      </w:r>
      <w:r>
        <w:rPr>
          <w:rFonts w:asciiTheme="minorHAnsi" w:hAnsiTheme="minorHAnsi"/>
        </w:rPr>
        <w:t xml:space="preserve"> wyniki otwartych   konkursów   ofert ogłoszonych   w dniu  14 marca  2014 r.  przedstawiają  się następująco : </w:t>
      </w:r>
    </w:p>
    <w:p w:rsidR="00B70A8E" w:rsidRDefault="00B70A8E" w:rsidP="00B70A8E">
      <w:pPr>
        <w:jc w:val="both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3686"/>
        <w:gridCol w:w="1701"/>
      </w:tblGrid>
      <w:tr w:rsidR="00B70A8E" w:rsidTr="00B70A8E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E" w:rsidRDefault="00B70A8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D" w:rsidRDefault="00F753ED" w:rsidP="00F753ED">
            <w:pPr>
              <w:shd w:val="clear" w:color="auto" w:fill="FFFFFF"/>
              <w:spacing w:line="274" w:lineRule="exact"/>
              <w:ind w:firstLine="62"/>
              <w:jc w:val="center"/>
            </w:pPr>
            <w:r>
              <w:t>Rodzaj zadania</w:t>
            </w:r>
          </w:p>
          <w:p w:rsidR="00B70A8E" w:rsidRDefault="00F753ED" w:rsidP="00F753E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t>Tytuł 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F75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Nazwa organizacji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F75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</w:rPr>
              <w:t>Kwota dotacji</w:t>
            </w:r>
          </w:p>
        </w:tc>
      </w:tr>
      <w:tr w:rsidR="00B70A8E" w:rsidTr="00B70A8E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 w:rsidP="00A566F6">
            <w:pPr>
              <w:pStyle w:val="Akapitzlist"/>
              <w:numPr>
                <w:ilvl w:val="0"/>
                <w:numId w:val="1"/>
              </w:num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E" w:rsidRDefault="00B70A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Ochrona i promocja zdrowia 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Zorganizowanie Ogólnopolskiej Olimpiady Promocji Zdrowego Stylu Życia PCK – etap rejonowy.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 w:themeColor="text1"/>
                <w:lang w:eastAsia="en-US"/>
              </w:rPr>
            </w:pP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 w:themeColor="text1"/>
                <w:lang w:eastAsia="en-US"/>
              </w:rPr>
            </w:pPr>
          </w:p>
          <w:p w:rsidR="00B70A8E" w:rsidRDefault="00B70A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Ochrona i promocja zdrowia.</w:t>
            </w:r>
          </w:p>
          <w:p w:rsidR="00B70A8E" w:rsidRDefault="00B70A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Festyn rodzinny” W zdrowym ciele- zdrowy duch”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Polski Czerwony Krzyż </w:t>
            </w:r>
          </w:p>
          <w:p w:rsidR="00B70A8E" w:rsidRDefault="00B70A8E">
            <w:pPr>
              <w:tabs>
                <w:tab w:val="left" w:pos="2010"/>
              </w:tabs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Zarząd Rejonowy</w:t>
            </w:r>
            <w:r>
              <w:rPr>
                <w:color w:val="000000" w:themeColor="text1"/>
                <w:lang w:eastAsia="en-US"/>
              </w:rPr>
              <w:tab/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Obrońców Westerplatte 5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14-200 Iława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Stowarzyszenie Przyjaciół </w:t>
            </w:r>
            <w:proofErr w:type="spellStart"/>
            <w:r>
              <w:rPr>
                <w:color w:val="000000" w:themeColor="text1"/>
                <w:lang w:eastAsia="en-US"/>
              </w:rPr>
              <w:t>Frednowa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Świetlica Wiejska 45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Frednowy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14-200 Iława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E" w:rsidRDefault="00F753ED">
            <w:pPr>
              <w:spacing w:after="200" w:line="276" w:lineRule="auto"/>
              <w:ind w:left="612" w:firstLine="180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500,00</w:t>
            </w:r>
          </w:p>
          <w:p w:rsidR="00B70A8E" w:rsidRDefault="00B70A8E">
            <w:pPr>
              <w:spacing w:after="200" w:line="276" w:lineRule="auto"/>
              <w:ind w:left="612" w:firstLine="180"/>
              <w:rPr>
                <w:bCs/>
                <w:color w:val="000000" w:themeColor="text1"/>
                <w:lang w:eastAsia="en-US"/>
              </w:rPr>
            </w:pPr>
          </w:p>
          <w:p w:rsidR="00F753ED" w:rsidRDefault="00F753ED">
            <w:pPr>
              <w:spacing w:after="200" w:line="276" w:lineRule="auto"/>
              <w:ind w:left="612" w:firstLine="180"/>
              <w:rPr>
                <w:bCs/>
                <w:color w:val="000000" w:themeColor="text1"/>
                <w:lang w:eastAsia="en-US"/>
              </w:rPr>
            </w:pPr>
          </w:p>
          <w:p w:rsidR="00F753ED" w:rsidRDefault="00F753ED">
            <w:pPr>
              <w:spacing w:after="200" w:line="276" w:lineRule="auto"/>
              <w:ind w:left="612" w:firstLine="180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500,00</w:t>
            </w:r>
          </w:p>
        </w:tc>
      </w:tr>
      <w:tr w:rsidR="00B70A8E" w:rsidTr="00B70A8E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Zadania z zakresu ratownictwa i ochrony ludności.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bCs/>
                <w:color w:val="000000" w:themeColor="text1"/>
                <w:spacing w:val="-10"/>
                <w:lang w:eastAsia="en-US"/>
              </w:rPr>
            </w:pPr>
            <w:r>
              <w:rPr>
                <w:bCs/>
                <w:color w:val="000000" w:themeColor="text1"/>
                <w:spacing w:val="-10"/>
                <w:lang w:eastAsia="en-US"/>
              </w:rPr>
              <w:t xml:space="preserve">Przeprowadzenie szkoleń z zakresu udzielania pierwszej pomocy </w:t>
            </w:r>
            <w:proofErr w:type="spellStart"/>
            <w:r>
              <w:rPr>
                <w:bCs/>
                <w:color w:val="000000" w:themeColor="text1"/>
                <w:spacing w:val="-10"/>
                <w:lang w:eastAsia="en-US"/>
              </w:rPr>
              <w:t>przedmedycznej</w:t>
            </w:r>
            <w:proofErr w:type="spellEnd"/>
            <w:r>
              <w:rPr>
                <w:bCs/>
                <w:color w:val="000000" w:themeColor="text1"/>
                <w:spacing w:val="-10"/>
                <w:lang w:eastAsia="en-US"/>
              </w:rPr>
              <w:t xml:space="preserve"> dla uczniów gimnazjów we Franciszkowie i Ząbrowie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Polski Czerwony Krzyż </w:t>
            </w:r>
          </w:p>
          <w:p w:rsidR="00B70A8E" w:rsidRDefault="00B70A8E">
            <w:pPr>
              <w:tabs>
                <w:tab w:val="left" w:pos="2010"/>
              </w:tabs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Zarząd Rejonowy</w:t>
            </w:r>
            <w:r>
              <w:rPr>
                <w:color w:val="000000" w:themeColor="text1"/>
                <w:lang w:eastAsia="en-US"/>
              </w:rPr>
              <w:tab/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Obrońców Westerplatte 5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1.000,00 </w:t>
            </w:r>
          </w:p>
        </w:tc>
      </w:tr>
      <w:tr w:rsidR="00B70A8E" w:rsidTr="00F753ED">
        <w:trPr>
          <w:cantSplit/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Zadania z zakresu ratownictwa i ochrony ludności.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Pr="00F753ED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 w:rsidRPr="00F753ED">
              <w:rPr>
                <w:color w:val="000000" w:themeColor="text1"/>
                <w:lang w:eastAsia="en-US"/>
              </w:rPr>
              <w:t>Brak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after="200" w:line="276" w:lineRule="auto"/>
              <w:jc w:val="right"/>
              <w:rPr>
                <w:bCs/>
                <w:color w:val="000000" w:themeColor="text1"/>
                <w:lang w:eastAsia="en-US"/>
              </w:rPr>
            </w:pPr>
          </w:p>
        </w:tc>
      </w:tr>
      <w:tr w:rsidR="00B70A8E" w:rsidTr="00B70A8E">
        <w:trPr>
          <w:cantSplit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Piknik Rodzinny „</w:t>
            </w:r>
            <w:proofErr w:type="spellStart"/>
            <w:r>
              <w:rPr>
                <w:color w:val="000000"/>
                <w:lang w:eastAsia="en-US"/>
              </w:rPr>
              <w:t>Ząbrowiada</w:t>
            </w:r>
            <w:proofErr w:type="spellEnd"/>
            <w:r>
              <w:rPr>
                <w:color w:val="000000"/>
                <w:lang w:eastAsia="en-US"/>
              </w:rPr>
              <w:t xml:space="preserve"> 2014”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Stowarzyszenie na rzecz rozwoju Ząbrowa </w:t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14-241 Ząbrowo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2.500,00</w:t>
            </w:r>
          </w:p>
        </w:tc>
      </w:tr>
      <w:tr w:rsidR="00B70A8E" w:rsidTr="00F753ED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Pr="00F753ED" w:rsidRDefault="00B70A8E" w:rsidP="00F753ED">
            <w:pPr>
              <w:spacing w:line="276" w:lineRule="auto"/>
              <w:ind w:left="-106"/>
              <w:rPr>
                <w:lang w:eastAsia="en-US"/>
              </w:rPr>
            </w:pPr>
            <w:r w:rsidRPr="00F753ED">
              <w:rPr>
                <w:lang w:eastAsia="en-US"/>
              </w:rPr>
              <w:t>Brak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after="200" w:line="276" w:lineRule="auto"/>
              <w:ind w:left="612"/>
              <w:rPr>
                <w:bCs/>
                <w:color w:val="000000" w:themeColor="text1"/>
                <w:lang w:eastAsia="en-US"/>
              </w:rPr>
            </w:pP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jc w:val="right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Działalność na rzecz osób w wieku emerytalnym.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Stowarzyszenie Uniwersytet III Wieku ul. Kościuszki 18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1.500,00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jc w:val="right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Działalność na rzecz osób w wieku emerytalnym. Aktywny senior –uczestnik życia kulturalnego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Stowarzyszenie Uniwersytet III Wieku ul. Kościuszki 18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 w:firstLine="180"/>
              <w:jc w:val="right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500,00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59" w:firstLine="59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59" w:firstLine="59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Działalność na rzecz rozwoju kultury fizycznej i sportu – popularyzacja turystyki rowerowej 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III Iławski MTB Maraton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1.000,00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E" w:rsidRDefault="00B70A8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Działalność na rzecz osób w wieku emerytalnym- organizacja spotkań integracyjnych.</w:t>
            </w:r>
          </w:p>
          <w:p w:rsidR="00B70A8E" w:rsidRDefault="00B70A8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„Wieczór wspomnień melodii z lat 80”.</w:t>
            </w:r>
          </w:p>
          <w:p w:rsidR="00B70A8E" w:rsidRDefault="00B70A8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Polski Związek Emerytów, Rencistów i Inwalidów Zarząd Rejonowy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Ul. </w:t>
            </w:r>
            <w:proofErr w:type="spellStart"/>
            <w:r>
              <w:rPr>
                <w:color w:val="000000" w:themeColor="text1"/>
                <w:lang w:eastAsia="en-US"/>
              </w:rPr>
              <w:t>Jagielończyka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3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14-200 Iława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8E" w:rsidRDefault="00B70A8E">
            <w:pPr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Działalność na rzecz osób w wieku emerytalnym organizacja imprezy rekreacyjno-sportowej.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Polski Związek Emerytów, Rencistów i Inwalidów Zarząd Rejonowy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Ul. </w:t>
            </w:r>
            <w:proofErr w:type="spellStart"/>
            <w:r>
              <w:rPr>
                <w:color w:val="000000" w:themeColor="text1"/>
                <w:lang w:eastAsia="en-US"/>
              </w:rPr>
              <w:t>Jagielończyka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3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14-200 Iława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Podtrzymywanie i upowszechnianie tradycji regionalnych i lokalnych.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Biesiada historyczna.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Pr="00F753ED" w:rsidRDefault="00B70A8E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 w:rsidRPr="00F753ED">
              <w:rPr>
                <w:lang w:eastAsia="en-US"/>
              </w:rPr>
              <w:t>Brak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 w:firstLine="180"/>
              <w:jc w:val="right"/>
              <w:rPr>
                <w:bCs/>
                <w:color w:val="000000" w:themeColor="text1"/>
                <w:lang w:eastAsia="en-US"/>
              </w:rPr>
            </w:pP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jc w:val="right"/>
              <w:outlineLv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Kultura , sztuka , ochrona dóbr kultury i dziedzictwa narodowego.</w:t>
            </w:r>
          </w:p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„Jarmark ludowy Rudzienice 2014”.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Towarzystwo Ziemi </w:t>
            </w:r>
            <w:proofErr w:type="spellStart"/>
            <w:r>
              <w:rPr>
                <w:color w:val="000000" w:themeColor="text1"/>
                <w:lang w:eastAsia="en-US"/>
              </w:rPr>
              <w:t>Rudzienickiej</w:t>
            </w:r>
            <w:proofErr w:type="spellEnd"/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Ul. Kwiatowa 2 </w:t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14-204 Rudzienice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2.000,00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Działalność wspomagająca rozwój wspólnot i społeczności lokalnych. Piknik Integracyjny Mieszkańców Szałkowa.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Świętowanie Dnia Matki i Dnia Dziecka.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Stowarzyszenie Przyjaciół Szałkowa „ Agro-tur „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Szałkowo 90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14-200 Iława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1.500,00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Działalność wspomagająca rozwój wspólnot i społeczności lokalnych.</w:t>
            </w:r>
          </w:p>
          <w:p w:rsidR="00B70A8E" w:rsidRDefault="00B70A8E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bCs/>
                <w:color w:val="000000" w:themeColor="text1"/>
                <w:kern w:val="36"/>
                <w:lang w:eastAsia="en-US"/>
              </w:rPr>
            </w:pPr>
            <w:r>
              <w:rPr>
                <w:bCs/>
                <w:color w:val="000000" w:themeColor="text1"/>
                <w:kern w:val="36"/>
                <w:lang w:eastAsia="en-US"/>
              </w:rPr>
              <w:t xml:space="preserve"> „ Dzień Grzyba 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Stowarzyszenie Wiejskie  </w:t>
            </w:r>
            <w:r w:rsidR="00F753ED">
              <w:rPr>
                <w:color w:val="000000" w:themeColor="text1"/>
                <w:lang w:eastAsia="en-US"/>
              </w:rPr>
              <w:t xml:space="preserve">        </w:t>
            </w:r>
            <w:r>
              <w:rPr>
                <w:color w:val="000000" w:themeColor="text1"/>
                <w:lang w:eastAsia="en-US"/>
              </w:rPr>
              <w:t xml:space="preserve">              „ Sołectwo Radomek „</w:t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Radomek 31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1.500,00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Działalność wspomagająca rozwój wspólnot i społeczności lokalnych.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Piknik Rodzinny- </w:t>
            </w:r>
            <w:proofErr w:type="spellStart"/>
            <w:r>
              <w:rPr>
                <w:color w:val="000000"/>
                <w:lang w:eastAsia="en-US"/>
              </w:rPr>
              <w:t>Laseczniada</w:t>
            </w:r>
            <w:proofErr w:type="spellEnd"/>
            <w:r>
              <w:rPr>
                <w:color w:val="000000"/>
                <w:lang w:eastAsia="en-US"/>
              </w:rPr>
              <w:t xml:space="preserve"> 2014.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OSP Laseczno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Laseczno 39 B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14-202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1.500,00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Nad Jeziorakiem –Siemiany 2014 – zjazd artystów piosenki poetyckiej i kabaretu.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OSP Siemiany </w:t>
            </w:r>
          </w:p>
          <w:p w:rsidR="00B70A8E" w:rsidRDefault="00B70A8E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14-216 Siemiany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2.000,00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  <w:p w:rsidR="00B70A8E" w:rsidRDefault="00F753ED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„</w:t>
            </w:r>
            <w:proofErr w:type="spellStart"/>
            <w:r w:rsidR="00B70A8E">
              <w:rPr>
                <w:color w:val="000000"/>
                <w:lang w:eastAsia="en-US"/>
              </w:rPr>
              <w:t>Tynwałdzka</w:t>
            </w:r>
            <w:proofErr w:type="spellEnd"/>
            <w:r w:rsidR="00B70A8E">
              <w:rPr>
                <w:color w:val="000000"/>
                <w:lang w:eastAsia="en-US"/>
              </w:rPr>
              <w:t xml:space="preserve"> Sobótka-spotkanie kultur.</w:t>
            </w:r>
            <w:r>
              <w:rPr>
                <w:color w:val="000000"/>
                <w:lang w:eastAsia="en-US"/>
              </w:rPr>
              <w:t>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Ochotnicza Straż Pożarna w Tynwałdzie </w:t>
            </w:r>
          </w:p>
          <w:p w:rsidR="00B70A8E" w:rsidRDefault="00B70A8E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14-204 Rudzienice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2.000,00</w:t>
            </w:r>
          </w:p>
        </w:tc>
      </w:tr>
      <w:tr w:rsidR="00B70A8E" w:rsidTr="00B70A8E">
        <w:trPr>
          <w:cantSplit/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  <w:p w:rsidR="00B70A8E" w:rsidRDefault="00F753ED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„</w:t>
            </w:r>
            <w:r w:rsidR="00B70A8E">
              <w:rPr>
                <w:color w:val="000000"/>
                <w:lang w:eastAsia="en-US"/>
              </w:rPr>
              <w:t>Pożegnanie wakacji.</w:t>
            </w:r>
            <w:r>
              <w:rPr>
                <w:color w:val="000000"/>
                <w:lang w:eastAsia="en-US"/>
              </w:rPr>
              <w:t>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 w:rsidP="00F753ED">
            <w:pPr>
              <w:spacing w:line="276" w:lineRule="auto"/>
              <w:ind w:lef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Stowarzyszenie na rzecz </w:t>
            </w:r>
            <w:r w:rsidR="00F753ED">
              <w:rPr>
                <w:color w:val="000000" w:themeColor="text1"/>
                <w:lang w:eastAsia="en-US"/>
              </w:rPr>
              <w:t>Rozwoju S</w:t>
            </w:r>
            <w:r>
              <w:rPr>
                <w:color w:val="000000" w:themeColor="text1"/>
                <w:lang w:eastAsia="en-US"/>
              </w:rPr>
              <w:t>ołectwa Wola Kamieńska 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8E" w:rsidRDefault="00B70A8E">
            <w:pPr>
              <w:spacing w:line="276" w:lineRule="auto"/>
              <w:ind w:left="612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2.000,00</w:t>
            </w:r>
          </w:p>
        </w:tc>
      </w:tr>
    </w:tbl>
    <w:p w:rsidR="00B70A8E" w:rsidRDefault="00B70A8E" w:rsidP="00B70A8E">
      <w:pPr>
        <w:jc w:val="both"/>
        <w:rPr>
          <w:color w:val="000000" w:themeColor="text1"/>
        </w:rPr>
      </w:pPr>
    </w:p>
    <w:p w:rsidR="00B70A8E" w:rsidRDefault="00B70A8E" w:rsidP="00B70A8E">
      <w:pPr>
        <w:jc w:val="both"/>
      </w:pPr>
    </w:p>
    <w:p w:rsidR="00B70A8E" w:rsidRDefault="00B70A8E" w:rsidP="00B70A8E">
      <w:pPr>
        <w:jc w:val="both"/>
      </w:pPr>
    </w:p>
    <w:p w:rsidR="00B70A8E" w:rsidRDefault="00B70A8E" w:rsidP="00B70A8E">
      <w:pPr>
        <w:jc w:val="both"/>
      </w:pPr>
    </w:p>
    <w:p w:rsidR="00B70A8E" w:rsidRDefault="00B70A8E" w:rsidP="00B70A8E">
      <w:pPr>
        <w:jc w:val="both"/>
      </w:pPr>
    </w:p>
    <w:p w:rsidR="00B70A8E" w:rsidRDefault="00B70A8E" w:rsidP="00B70A8E">
      <w:r>
        <w:t xml:space="preserve">                                                                                                 Wójt Gminy Iława</w:t>
      </w:r>
    </w:p>
    <w:p w:rsidR="00B70A8E" w:rsidRDefault="00B70A8E" w:rsidP="00B70A8E"/>
    <w:p w:rsidR="00BF14E8" w:rsidRDefault="00B70A8E">
      <w:r>
        <w:t xml:space="preserve">                                                                                           mgr inż. Krzysztof </w:t>
      </w:r>
      <w:proofErr w:type="spellStart"/>
      <w:r>
        <w:t>Harmaciński</w:t>
      </w:r>
      <w:proofErr w:type="spellEnd"/>
      <w:r>
        <w:t xml:space="preserve">    </w:t>
      </w:r>
    </w:p>
    <w:sectPr w:rsidR="00BF14E8" w:rsidSect="00F753E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C18"/>
    <w:multiLevelType w:val="hybridMultilevel"/>
    <w:tmpl w:val="EDA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A8E"/>
    <w:rsid w:val="00B70A8E"/>
    <w:rsid w:val="00BF14E8"/>
    <w:rsid w:val="00F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dcterms:created xsi:type="dcterms:W3CDTF">2014-05-06T06:25:00Z</dcterms:created>
  <dcterms:modified xsi:type="dcterms:W3CDTF">2014-05-06T06:25:00Z</dcterms:modified>
</cp:coreProperties>
</file>