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DE" w:rsidRPr="009F7E8E" w:rsidRDefault="00D53CDE" w:rsidP="00D53CDE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D53CDE" w:rsidRPr="009F7E8E" w:rsidRDefault="00D53CDE" w:rsidP="00D53CDE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D53CDE" w:rsidRPr="009F7E8E" w:rsidRDefault="00D53CDE" w:rsidP="00D53CDE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D53CDE" w:rsidRPr="009F7E8E" w:rsidRDefault="00D53CDE" w:rsidP="00D53CDE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 Dz. U. z 2010 r. Nr 234 poz.1536)</w:t>
      </w:r>
    </w:p>
    <w:p w:rsidR="00D53CDE" w:rsidRPr="009F7E8E" w:rsidRDefault="00D53CDE" w:rsidP="00D53CDE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4</w:t>
      </w:r>
    </w:p>
    <w:p w:rsidR="00D53CDE" w:rsidRPr="009F7E8E" w:rsidRDefault="00D53CDE" w:rsidP="00D53CDE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D53CDE" w:rsidRPr="009F7E8E" w:rsidRDefault="00D53CDE" w:rsidP="00D53CDE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D53CDE" w:rsidRPr="009F7E8E" w:rsidRDefault="00D53CDE" w:rsidP="00D53CDE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 ”Kultura , sztuka ,ochrona dóbr kultury i dziedzictwa narodowego.” </w:t>
      </w:r>
    </w:p>
    <w:p w:rsidR="00D53CDE" w:rsidRPr="009F7E8E" w:rsidRDefault="00D53CDE" w:rsidP="00D53CDE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 w:rsidRPr="009F7E8E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–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4.000,00</w:t>
      </w:r>
      <w:r w:rsidRPr="009F7E8E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 zł. (słownie: 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cztery tysiące </w:t>
      </w:r>
      <w:r w:rsidRPr="009F7E8E">
        <w:rPr>
          <w:rFonts w:ascii="Arial" w:hAnsi="Arial" w:cs="Arial"/>
          <w:b/>
          <w:color w:val="000000"/>
          <w:spacing w:val="-10"/>
          <w:sz w:val="24"/>
          <w:szCs w:val="24"/>
        </w:rPr>
        <w:t>złotych).</w:t>
      </w:r>
    </w:p>
    <w:p w:rsidR="00D53CDE" w:rsidRPr="009F7E8E" w:rsidRDefault="00D53CDE" w:rsidP="00D53CDE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D53CDE" w:rsidRPr="009F7E8E" w:rsidRDefault="00D53CDE" w:rsidP="00D53CDE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 w:rsidRPr="009F7E8E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D53CDE" w:rsidRPr="009F7E8E" w:rsidRDefault="00D53CDE" w:rsidP="00D53CDE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7"/>
          <w:sz w:val="24"/>
          <w:szCs w:val="24"/>
        </w:rPr>
        <w:t>O dotację na realizacje tego zadania mogą ubiegać się podmioty wymienione w art. 3 ust. 2 i 3 w/ w ustawy .</w:t>
      </w:r>
    </w:p>
    <w:p w:rsidR="00D53CDE" w:rsidRPr="009F7E8E" w:rsidRDefault="00D53CDE" w:rsidP="00D53CDE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9F7E8E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D53CDE" w:rsidRPr="009F7E8E" w:rsidRDefault="00D53CDE" w:rsidP="00D53CDE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D53CDE" w:rsidRPr="009F7E8E" w:rsidRDefault="00D53CDE" w:rsidP="00D53CDE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-    do końca listopada  2014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D53CDE" w:rsidRPr="009F7E8E" w:rsidRDefault="00D53CDE" w:rsidP="00D53CD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9F7E8E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D53CDE" w:rsidRPr="009F7E8E" w:rsidRDefault="00D53CDE" w:rsidP="00D53CD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D53CDE" w:rsidRPr="009F7E8E" w:rsidRDefault="00D53CDE" w:rsidP="00D53CD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134" w:right="-284" w:hanging="1134"/>
        <w:rPr>
          <w:rFonts w:ascii="Arial" w:hAnsi="Arial" w:cs="Arial"/>
          <w:color w:val="FF0000"/>
          <w:sz w:val="24"/>
          <w:szCs w:val="24"/>
        </w:rPr>
      </w:pPr>
      <w:r w:rsidRPr="009F7E8E">
        <w:rPr>
          <w:rFonts w:ascii="Arial" w:hAnsi="Arial" w:cs="Arial"/>
          <w:sz w:val="24"/>
          <w:szCs w:val="24"/>
        </w:rPr>
        <w:t xml:space="preserve">               -  zakres działania : </w:t>
      </w:r>
      <w:r w:rsidRPr="009F7E8E">
        <w:rPr>
          <w:rFonts w:ascii="Arial" w:hAnsi="Arial" w:cs="Arial"/>
          <w:color w:val="000000"/>
          <w:spacing w:val="-10"/>
          <w:sz w:val="24"/>
          <w:szCs w:val="24"/>
        </w:rPr>
        <w:t xml:space="preserve">pielęgnowanie tradycji regionalnych, ludowych, promocja dziedzictwa kulturowego, rękodzieła,  aktywizacja i integracja mieszkańców  środowiska lokalnego, pogłębianie więzi rodzinnych i sąsiedzkich. </w:t>
      </w:r>
    </w:p>
    <w:p w:rsidR="00D53CDE" w:rsidRPr="009F7E8E" w:rsidRDefault="00D53CDE" w:rsidP="00D53CD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D53CDE" w:rsidRPr="009F7E8E" w:rsidRDefault="00D53CDE" w:rsidP="00D53CDE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czerwca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4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 w:rsidRPr="009F7E8E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D53CDE" w:rsidRPr="009F7E8E" w:rsidRDefault="00D53CDE" w:rsidP="00D53CDE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się w Urzędzie Gminy w Iławie, pok. Nr 214 oraz na stronie </w:t>
      </w:r>
      <w:r w:rsidRPr="003B7249">
        <w:rPr>
          <w:rFonts w:ascii="Arial" w:hAnsi="Arial" w:cs="Arial"/>
          <w:color w:val="000000"/>
          <w:spacing w:val="-3"/>
          <w:sz w:val="24"/>
          <w:szCs w:val="24"/>
        </w:rPr>
        <w:t>http://bip.warmia.mazury.pl/ilawa_gmina_wiejska/</w:t>
      </w:r>
      <w:r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 Dodatkowe </w:t>
      </w:r>
      <w:r w:rsidRPr="009F7E8E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 w:rsidRPr="009F7E8E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Pr="009F7E8E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D53CDE" w:rsidRPr="009F7E8E" w:rsidRDefault="00D53CDE" w:rsidP="00D53CDE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 xml:space="preserve">6. Termin, tryb i kryteria stosowane przy dokonywaniu wyboru ofert . </w:t>
      </w:r>
    </w:p>
    <w:p w:rsidR="00D53CDE" w:rsidRPr="009F7E8E" w:rsidRDefault="00D53CDE" w:rsidP="00D53CDE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23 czerwca 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4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D53CDE" w:rsidRPr="009F7E8E" w:rsidRDefault="00D53CDE" w:rsidP="00D53CDE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D53CDE" w:rsidRPr="009F7E8E" w:rsidRDefault="00D53CDE" w:rsidP="00D53CDE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D53CDE" w:rsidRPr="009F7E8E" w:rsidRDefault="00D53CDE" w:rsidP="00D53CD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9F7E8E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D53CDE" w:rsidRPr="009F7E8E" w:rsidRDefault="00D53CDE" w:rsidP="00D53CD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D53CDE" w:rsidRPr="009F7E8E" w:rsidRDefault="00D53CDE" w:rsidP="00D53CD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D53CDE" w:rsidRPr="009F7E8E" w:rsidRDefault="00D53CDE" w:rsidP="00D53CD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D53CDE" w:rsidRPr="009F7E8E" w:rsidRDefault="00D53CDE" w:rsidP="00D53CD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9F7E8E">
        <w:rPr>
          <w:rFonts w:ascii="Arial" w:hAnsi="Arial" w:cs="Arial"/>
          <w:color w:val="000000"/>
          <w:spacing w:val="-6"/>
          <w:sz w:val="24"/>
          <w:szCs w:val="24"/>
        </w:rPr>
        <w:t>objętego konkursem</w:t>
      </w:r>
      <w:r>
        <w:rPr>
          <w:rFonts w:ascii="Arial" w:hAnsi="Arial" w:cs="Arial"/>
          <w:color w:val="000000"/>
          <w:spacing w:val="-6"/>
          <w:sz w:val="24"/>
          <w:szCs w:val="24"/>
        </w:rPr>
        <w:t>.</w:t>
      </w:r>
    </w:p>
    <w:p w:rsidR="00D53CDE" w:rsidRPr="009F7E8E" w:rsidRDefault="00D53CDE" w:rsidP="00D53CDE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9F7E8E">
        <w:rPr>
          <w:rFonts w:ascii="Arial" w:hAnsi="Arial" w:cs="Arial"/>
          <w:b/>
          <w:color w:val="000000"/>
          <w:sz w:val="24"/>
          <w:szCs w:val="24"/>
        </w:rPr>
        <w:t>7.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7E8E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D53CDE" w:rsidRPr="009F7E8E" w:rsidRDefault="00D53CDE" w:rsidP="00D53CDE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F7E8E">
        <w:rPr>
          <w:rFonts w:ascii="Arial" w:hAnsi="Arial" w:cs="Arial"/>
          <w:color w:val="000000"/>
          <w:sz w:val="24"/>
          <w:szCs w:val="24"/>
        </w:rPr>
        <w:t>W roku 201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 organ administrac</w:t>
      </w:r>
      <w:r>
        <w:rPr>
          <w:rFonts w:ascii="Arial" w:hAnsi="Arial" w:cs="Arial"/>
          <w:color w:val="000000"/>
          <w:sz w:val="24"/>
          <w:szCs w:val="24"/>
        </w:rPr>
        <w:t xml:space="preserve">ji publicznej </w:t>
      </w:r>
      <w:r w:rsidRPr="009F7E8E">
        <w:rPr>
          <w:rFonts w:ascii="Arial" w:hAnsi="Arial" w:cs="Arial"/>
          <w:color w:val="000000"/>
          <w:sz w:val="24"/>
          <w:szCs w:val="24"/>
        </w:rPr>
        <w:t>realizował zadani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 tego rodzaju</w:t>
      </w:r>
      <w:r>
        <w:rPr>
          <w:rFonts w:ascii="Arial" w:hAnsi="Arial" w:cs="Arial"/>
          <w:color w:val="000000"/>
          <w:sz w:val="24"/>
          <w:szCs w:val="24"/>
        </w:rPr>
        <w:t xml:space="preserve"> na kwotę 3.100 zł .</w:t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D53CDE" w:rsidRPr="009F7E8E" w:rsidRDefault="00D53CDE" w:rsidP="00D53CDE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D53CDE" w:rsidRPr="009F7E8E" w:rsidRDefault="00D53CDE" w:rsidP="00D53CDE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mgr inż. Krzysztof </w:t>
      </w:r>
      <w:proofErr w:type="spellStart"/>
      <w:r w:rsidRPr="009F7E8E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D53CDE" w:rsidRPr="009F7E8E" w:rsidRDefault="00D53CDE" w:rsidP="00D53CDE">
      <w:pPr>
        <w:rPr>
          <w:rFonts w:ascii="Arial" w:hAnsi="Arial" w:cs="Arial"/>
          <w:sz w:val="24"/>
          <w:szCs w:val="24"/>
        </w:rPr>
      </w:pPr>
    </w:p>
    <w:p w:rsidR="008F06B3" w:rsidRDefault="008F06B3"/>
    <w:sectPr w:rsidR="008F06B3" w:rsidSect="008F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3CDE"/>
    <w:rsid w:val="008F06B3"/>
    <w:rsid w:val="00D5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C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dcterms:created xsi:type="dcterms:W3CDTF">2014-05-30T13:17:00Z</dcterms:created>
  <dcterms:modified xsi:type="dcterms:W3CDTF">2014-05-30T13:17:00Z</dcterms:modified>
</cp:coreProperties>
</file>