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lang w:eastAsia="pl-PL"/>
        </w:rPr>
        <w:t xml:space="preserve">Ogłoszenie nr 500248642-N-2018 z dnia 16-10-2018 r. </w:t>
      </w:r>
    </w:p>
    <w:p w:rsidR="008976D1" w:rsidRPr="008976D1" w:rsidRDefault="008976D1" w:rsidP="008976D1">
      <w:pPr>
        <w:spacing w:after="0" w:line="240" w:lineRule="auto"/>
        <w:jc w:val="center"/>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lang w:eastAsia="pl-PL"/>
        </w:rPr>
        <w:t>Iława:</w:t>
      </w:r>
      <w:r w:rsidRPr="008976D1">
        <w:rPr>
          <w:rFonts w:ascii="Times New Roman" w:eastAsia="Times New Roman" w:hAnsi="Times New Roman" w:cs="Times New Roman"/>
          <w:sz w:val="24"/>
          <w:szCs w:val="24"/>
          <w:lang w:eastAsia="pl-PL"/>
        </w:rPr>
        <w:br/>
        <w:t xml:space="preserve">OGŁOSZENIE O ZMIANIE OGŁOSZENIA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b/>
          <w:bCs/>
          <w:sz w:val="24"/>
          <w:szCs w:val="24"/>
          <w:lang w:eastAsia="pl-PL"/>
        </w:rPr>
        <w:t>OGŁOSZENIE DOTYCZY:</w:t>
      </w:r>
      <w:r w:rsidRPr="008976D1">
        <w:rPr>
          <w:rFonts w:ascii="Times New Roman" w:eastAsia="Times New Roman" w:hAnsi="Times New Roman" w:cs="Times New Roman"/>
          <w:sz w:val="24"/>
          <w:szCs w:val="24"/>
          <w:lang w:eastAsia="pl-PL"/>
        </w:rPr>
        <w:t xml:space="preserve">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lang w:eastAsia="pl-PL"/>
        </w:rPr>
        <w:t xml:space="preserve">Ogłoszenia o zamówieniu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u w:val="single"/>
          <w:lang w:eastAsia="pl-PL"/>
        </w:rPr>
        <w:t>INFORMACJE O ZMIENIANYM OGŁOSZENIU</w:t>
      </w:r>
      <w:r w:rsidRPr="008976D1">
        <w:rPr>
          <w:rFonts w:ascii="Times New Roman" w:eastAsia="Times New Roman" w:hAnsi="Times New Roman" w:cs="Times New Roman"/>
          <w:sz w:val="24"/>
          <w:szCs w:val="24"/>
          <w:lang w:eastAsia="pl-PL"/>
        </w:rPr>
        <w:t xml:space="preserve">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b/>
          <w:bCs/>
          <w:sz w:val="24"/>
          <w:szCs w:val="24"/>
          <w:lang w:eastAsia="pl-PL"/>
        </w:rPr>
        <w:t xml:space="preserve">Numer: </w:t>
      </w:r>
      <w:r w:rsidRPr="008976D1">
        <w:rPr>
          <w:rFonts w:ascii="Times New Roman" w:eastAsia="Times New Roman" w:hAnsi="Times New Roman" w:cs="Times New Roman"/>
          <w:sz w:val="24"/>
          <w:szCs w:val="24"/>
          <w:lang w:eastAsia="pl-PL"/>
        </w:rPr>
        <w:t xml:space="preserve">634296-N-2018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Data: </w:t>
      </w:r>
      <w:r w:rsidRPr="008976D1">
        <w:rPr>
          <w:rFonts w:ascii="Times New Roman" w:eastAsia="Times New Roman" w:hAnsi="Times New Roman" w:cs="Times New Roman"/>
          <w:sz w:val="24"/>
          <w:szCs w:val="24"/>
          <w:lang w:eastAsia="pl-PL"/>
        </w:rPr>
        <w:t xml:space="preserve">10/10/2018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u w:val="single"/>
          <w:lang w:eastAsia="pl-PL"/>
        </w:rPr>
        <w:t>SEKCJA I: ZAMAWIAJĄCY</w:t>
      </w:r>
      <w:r w:rsidRPr="008976D1">
        <w:rPr>
          <w:rFonts w:ascii="Times New Roman" w:eastAsia="Times New Roman" w:hAnsi="Times New Roman" w:cs="Times New Roman"/>
          <w:sz w:val="24"/>
          <w:szCs w:val="24"/>
          <w:lang w:eastAsia="pl-PL"/>
        </w:rPr>
        <w:t xml:space="preserve">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lang w:eastAsia="pl-PL"/>
        </w:rPr>
        <w:t xml:space="preserve">Gmina Iława, Krajowy numer identyfikacyjny 53276000000, ul. ul. Gen. Władysława Andersa  -, </w:t>
      </w:r>
      <w:r>
        <w:rPr>
          <w:rFonts w:ascii="Times New Roman" w:eastAsia="Times New Roman" w:hAnsi="Times New Roman" w:cs="Times New Roman"/>
          <w:sz w:val="24"/>
          <w:szCs w:val="24"/>
          <w:lang w:eastAsia="pl-PL"/>
        </w:rPr>
        <w:t xml:space="preserve">   </w:t>
      </w:r>
      <w:r w:rsidRPr="008976D1">
        <w:rPr>
          <w:rFonts w:ascii="Times New Roman" w:eastAsia="Times New Roman" w:hAnsi="Times New Roman" w:cs="Times New Roman"/>
          <w:sz w:val="24"/>
          <w:szCs w:val="24"/>
          <w:lang w:eastAsia="pl-PL"/>
        </w:rPr>
        <w:t xml:space="preserve">14-200   Iława, woj. warmińsko-mazurskie, państwo Polska, tel. 896 492 418, e-mail gmina@gmina-ilawa.pl, faks 896 494 882. </w:t>
      </w:r>
      <w:r w:rsidRPr="008976D1">
        <w:rPr>
          <w:rFonts w:ascii="Times New Roman" w:eastAsia="Times New Roman" w:hAnsi="Times New Roman" w:cs="Times New Roman"/>
          <w:sz w:val="24"/>
          <w:szCs w:val="24"/>
          <w:lang w:eastAsia="pl-PL"/>
        </w:rPr>
        <w:br/>
        <w:t>Adres strony internetowej (</w:t>
      </w:r>
      <w:proofErr w:type="spellStart"/>
      <w:r w:rsidRPr="008976D1">
        <w:rPr>
          <w:rFonts w:ascii="Times New Roman" w:eastAsia="Times New Roman" w:hAnsi="Times New Roman" w:cs="Times New Roman"/>
          <w:sz w:val="24"/>
          <w:szCs w:val="24"/>
          <w:lang w:eastAsia="pl-PL"/>
        </w:rPr>
        <w:t>url</w:t>
      </w:r>
      <w:proofErr w:type="spellEnd"/>
      <w:r w:rsidRPr="008976D1">
        <w:rPr>
          <w:rFonts w:ascii="Times New Roman" w:eastAsia="Times New Roman" w:hAnsi="Times New Roman" w:cs="Times New Roman"/>
          <w:sz w:val="24"/>
          <w:szCs w:val="24"/>
          <w:lang w:eastAsia="pl-PL"/>
        </w:rPr>
        <w:t xml:space="preserve">): www.bip.gmina-ilawa.pl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sz w:val="24"/>
          <w:szCs w:val="24"/>
          <w:u w:val="single"/>
          <w:lang w:eastAsia="pl-PL"/>
        </w:rPr>
        <w:t xml:space="preserve">SEKCJA II: ZMIANY W OGŁOSZENIU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b/>
          <w:bCs/>
          <w:sz w:val="24"/>
          <w:szCs w:val="24"/>
          <w:lang w:eastAsia="pl-PL"/>
        </w:rPr>
        <w:t>II.1) Tekst, który należy zmienić:</w:t>
      </w:r>
      <w:r w:rsidRPr="008976D1">
        <w:rPr>
          <w:rFonts w:ascii="Times New Roman" w:eastAsia="Times New Roman" w:hAnsi="Times New Roman" w:cs="Times New Roman"/>
          <w:sz w:val="24"/>
          <w:szCs w:val="24"/>
          <w:lang w:eastAsia="pl-PL"/>
        </w:rPr>
        <w:t xml:space="preserve"> </w:t>
      </w:r>
    </w:p>
    <w:p w:rsidR="008976D1" w:rsidRPr="008976D1" w:rsidRDefault="008976D1" w:rsidP="008976D1">
      <w:pPr>
        <w:spacing w:after="0" w:line="240" w:lineRule="auto"/>
        <w:rPr>
          <w:rFonts w:ascii="Times New Roman" w:eastAsia="Times New Roman" w:hAnsi="Times New Roman" w:cs="Times New Roman"/>
          <w:sz w:val="24"/>
          <w:szCs w:val="24"/>
          <w:lang w:eastAsia="pl-PL"/>
        </w:rPr>
      </w:pPr>
      <w:r w:rsidRPr="008976D1">
        <w:rPr>
          <w:rFonts w:ascii="Times New Roman" w:eastAsia="Times New Roman" w:hAnsi="Times New Roman" w:cs="Times New Roman"/>
          <w:b/>
          <w:bCs/>
          <w:sz w:val="24"/>
          <w:szCs w:val="24"/>
          <w:lang w:eastAsia="pl-PL"/>
        </w:rPr>
        <w:t>Miejsce, w którym znajduje się zmieniany tekst:</w:t>
      </w:r>
      <w:r w:rsidRPr="008976D1">
        <w:rPr>
          <w:rFonts w:ascii="Times New Roman" w:eastAsia="Times New Roman" w:hAnsi="Times New Roman" w:cs="Times New Roman"/>
          <w:sz w:val="24"/>
          <w:szCs w:val="24"/>
          <w:lang w:eastAsia="pl-PL"/>
        </w:rPr>
        <w:t xml:space="preserve">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Numer sekcji: </w:t>
      </w:r>
      <w:r w:rsidRPr="008976D1">
        <w:rPr>
          <w:rFonts w:ascii="Times New Roman" w:eastAsia="Times New Roman" w:hAnsi="Times New Roman" w:cs="Times New Roman"/>
          <w:sz w:val="24"/>
          <w:szCs w:val="24"/>
          <w:lang w:eastAsia="pl-PL"/>
        </w:rPr>
        <w:t xml:space="preserve">II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Punkt: </w:t>
      </w:r>
      <w:r w:rsidRPr="008976D1">
        <w:rPr>
          <w:rFonts w:ascii="Times New Roman" w:eastAsia="Times New Roman" w:hAnsi="Times New Roman" w:cs="Times New Roman"/>
          <w:sz w:val="24"/>
          <w:szCs w:val="24"/>
          <w:lang w:eastAsia="pl-PL"/>
        </w:rPr>
        <w:t xml:space="preserve">4)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W ogłoszeniu jest: </w:t>
      </w:r>
      <w:r w:rsidRPr="008976D1">
        <w:rPr>
          <w:rFonts w:ascii="Times New Roman" w:eastAsia="Times New Roman" w:hAnsi="Times New Roman" w:cs="Times New Roman"/>
          <w:sz w:val="24"/>
          <w:szCs w:val="24"/>
          <w:lang w:eastAsia="pl-PL"/>
        </w:rPr>
        <w:t xml:space="preserve">1. Przedmiotem zamówienia jest dostawa energii elektrycznej w latach 2019 – 2020 na potrzeby Zamawiającego i jednostek organizacyjnych wymienionych w załączniku Nr 1 do Umowy – (tabela Nr 1 i tabela Nr 2), stanowiącym integralną część SIWZ. - Ilość punktów poboru energii elektrycznej: 193 - Łącznie moc umowna 1530 </w:t>
      </w:r>
      <w:proofErr w:type="spellStart"/>
      <w:r w:rsidRPr="008976D1">
        <w:rPr>
          <w:rFonts w:ascii="Times New Roman" w:eastAsia="Times New Roman" w:hAnsi="Times New Roman" w:cs="Times New Roman"/>
          <w:sz w:val="24"/>
          <w:szCs w:val="24"/>
          <w:lang w:eastAsia="pl-PL"/>
        </w:rPr>
        <w:t>kW.</w:t>
      </w:r>
      <w:proofErr w:type="spellEnd"/>
      <w:r w:rsidRPr="008976D1">
        <w:rPr>
          <w:rFonts w:ascii="Times New Roman" w:eastAsia="Times New Roman" w:hAnsi="Times New Roman" w:cs="Times New Roman"/>
          <w:sz w:val="24"/>
          <w:szCs w:val="24"/>
          <w:lang w:eastAsia="pl-PL"/>
        </w:rPr>
        <w:t xml:space="preserve"> - Dostawa codzienna energii elektrycznej o napięciu znamionowym sieci 230/400 V o częstotliwości 50 </w:t>
      </w:r>
      <w:proofErr w:type="spellStart"/>
      <w:r w:rsidRPr="008976D1">
        <w:rPr>
          <w:rFonts w:ascii="Times New Roman" w:eastAsia="Times New Roman" w:hAnsi="Times New Roman" w:cs="Times New Roman"/>
          <w:sz w:val="24"/>
          <w:szCs w:val="24"/>
          <w:lang w:eastAsia="pl-PL"/>
        </w:rPr>
        <w:t>Hz</w:t>
      </w:r>
      <w:proofErr w:type="spellEnd"/>
      <w:r w:rsidRPr="008976D1">
        <w:rPr>
          <w:rFonts w:ascii="Times New Roman" w:eastAsia="Times New Roman" w:hAnsi="Times New Roman" w:cs="Times New Roman"/>
          <w:sz w:val="24"/>
          <w:szCs w:val="24"/>
          <w:lang w:eastAsia="pl-PL"/>
        </w:rPr>
        <w:t xml:space="preserve">. - Obiekty przeznaczone do zasilania należą do V grupy przyłączeniowej. - Szacunkowa ilość dostarczanej energii: 699 113 kWh x 2 lata = 1 398 226 kWh (1398,226 MWh.) - Określenie przewidywanego (maksymalnego) poboru energii stanowi element niezbędny służący wyborowi najkorzystniejszej oferty i nie stanowi ze strony Zamawiającego zobowiązania do zakupu energii elektrycznej w podanych ilościach. - Rozliczenie dostawy z usługą odbywać się będzie na podstawie faktycznego zużycia energii wg cen </w:t>
      </w:r>
      <w:r>
        <w:rPr>
          <w:rFonts w:ascii="Times New Roman" w:eastAsia="Times New Roman" w:hAnsi="Times New Roman" w:cs="Times New Roman"/>
          <w:sz w:val="24"/>
          <w:szCs w:val="24"/>
          <w:lang w:eastAsia="pl-PL"/>
        </w:rPr>
        <w:t xml:space="preserve">   </w:t>
      </w:r>
      <w:r w:rsidRPr="008976D1">
        <w:rPr>
          <w:rFonts w:ascii="Times New Roman" w:eastAsia="Times New Roman" w:hAnsi="Times New Roman" w:cs="Times New Roman"/>
          <w:sz w:val="24"/>
          <w:szCs w:val="24"/>
          <w:lang w:eastAsia="pl-PL"/>
        </w:rPr>
        <w:t xml:space="preserve">i stawek wynikających ze złożonej oferty. 2. Szczegółowy opis punktów poboru zawarty jest w załączniku Nr 1 do umowy stanowiącym integralną część niniejszego SIWZ. 3. Zamawiający informuje, że proces zmiany sprzedawcy energii elektrycznej dla punktów poboru wymienionych </w:t>
      </w:r>
      <w:r>
        <w:rPr>
          <w:rFonts w:ascii="Times New Roman" w:eastAsia="Times New Roman" w:hAnsi="Times New Roman" w:cs="Times New Roman"/>
          <w:sz w:val="24"/>
          <w:szCs w:val="24"/>
          <w:lang w:eastAsia="pl-PL"/>
        </w:rPr>
        <w:t xml:space="preserve">     </w:t>
      </w:r>
      <w:r w:rsidRPr="008976D1">
        <w:rPr>
          <w:rFonts w:ascii="Times New Roman" w:eastAsia="Times New Roman" w:hAnsi="Times New Roman" w:cs="Times New Roman"/>
          <w:sz w:val="24"/>
          <w:szCs w:val="24"/>
          <w:lang w:eastAsia="pl-PL"/>
        </w:rPr>
        <w:t xml:space="preserve">w załączniku Nr 1 do Umowy (tabela nr 1) pkt 1-122 odbywa się po raz kolejny. Dla punktów poboru wymienionych w załączeniu Nr 1 do Umowy (tabela nr 1) pkt 123-139 oraz tabela nr 2 - pkt 52,53 i 54 należy zawrzeć nowe umowy dystrybucyjne w imieniu zamawiającego. 4. Zamawiający posiada rozdzielone umowy na dostawę i dystrybucję energii elektrycznej. Usługi dystrybucji świadczone są przez ENERGA OPERATOR S.A. zaś dotychczasowym dostawcą energii elektrycznej jest Energie2 Sp. z o.o., ul. Agnieszki 5/1, 40-110 Katowice. 5. Warunkiem rozpoczęcia dostaw energii elektrycznej we skazanym terminie jest pozytywne przeprowadzenie procedury zmiany sprzedawcy, posiadanie przez odbiorcę ważnej umowy oświadczenie usług dystrybucji energii elektrycznej. 6. Zamawiający udziela Wykonawcy pełnomocnictwa do zgłoszenia w imieniu Zamawiającego umowy sprzedaży do Operatora Systemu Dystrybucyjnego w celu realizacji zawartej umowy sprzedaży energii elektrycznej oraz reprezentacji Zamawiającego w procesie zmiany sprzedawcy. 7. Dostawa energii elektrycznej odbywać się będzie na warunkach określonych w ustawie prawo energetyczne oraz wydanych na jej podstawie aktach wykonawczych. 8. Zamawiający nie przewiduje zwrotu kosztów udziału w postępowaniu. 9. Nazwa i kod dotyczący przedmiotu zamówienia określone we Wspólnym Słowniku Zamówień: CPV: 09310000-5 Elektryczność. 10. Standardy jakościowe, o których mowa w art. 91 ust. 2a ustawy </w:t>
      </w:r>
      <w:proofErr w:type="spellStart"/>
      <w:r w:rsidRPr="008976D1">
        <w:rPr>
          <w:rFonts w:ascii="Times New Roman" w:eastAsia="Times New Roman" w:hAnsi="Times New Roman" w:cs="Times New Roman"/>
          <w:sz w:val="24"/>
          <w:szCs w:val="24"/>
          <w:lang w:eastAsia="pl-PL"/>
        </w:rPr>
        <w:t>Pzp</w:t>
      </w:r>
      <w:proofErr w:type="spellEnd"/>
      <w:r w:rsidRPr="008976D1">
        <w:rPr>
          <w:rFonts w:ascii="Times New Roman" w:eastAsia="Times New Roman" w:hAnsi="Times New Roman" w:cs="Times New Roman"/>
          <w:sz w:val="24"/>
          <w:szCs w:val="24"/>
          <w:lang w:eastAsia="pl-PL"/>
        </w:rPr>
        <w:t xml:space="preserve"> opisano w rozdziale XXXII SIWZ.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W ogłoszeniu powinno być: </w:t>
      </w:r>
      <w:r w:rsidRPr="008976D1">
        <w:rPr>
          <w:rFonts w:ascii="Times New Roman" w:eastAsia="Times New Roman" w:hAnsi="Times New Roman" w:cs="Times New Roman"/>
          <w:sz w:val="24"/>
          <w:szCs w:val="24"/>
          <w:lang w:eastAsia="pl-PL"/>
        </w:rPr>
        <w:t xml:space="preserve">1. Przedmiotem zamówienia jest dostawa energii elektrycznej w latach 2019 – 2020 na potrzeby Zamawiającego i jednostek organizacyjnych wymienionych w załączniku Nr 1 do Umowy – (tabela Nr 1 i tabela Nr 2), stanowiącym integralną część SIWZ. - Ilość punktów poboru energii elektrycznej: 193 - Łącznie moc umowna 1530 </w:t>
      </w:r>
      <w:proofErr w:type="spellStart"/>
      <w:r w:rsidRPr="008976D1">
        <w:rPr>
          <w:rFonts w:ascii="Times New Roman" w:eastAsia="Times New Roman" w:hAnsi="Times New Roman" w:cs="Times New Roman"/>
          <w:sz w:val="24"/>
          <w:szCs w:val="24"/>
          <w:lang w:eastAsia="pl-PL"/>
        </w:rPr>
        <w:t>kW.</w:t>
      </w:r>
      <w:proofErr w:type="spellEnd"/>
      <w:r w:rsidRPr="008976D1">
        <w:rPr>
          <w:rFonts w:ascii="Times New Roman" w:eastAsia="Times New Roman" w:hAnsi="Times New Roman" w:cs="Times New Roman"/>
          <w:sz w:val="24"/>
          <w:szCs w:val="24"/>
          <w:lang w:eastAsia="pl-PL"/>
        </w:rPr>
        <w:t xml:space="preserve"> - Dostawa codzienna energii elektrycznej o napięciu znamionowym sieci 230/400 V o częstotliwości 50 </w:t>
      </w:r>
      <w:proofErr w:type="spellStart"/>
      <w:r w:rsidRPr="008976D1">
        <w:rPr>
          <w:rFonts w:ascii="Times New Roman" w:eastAsia="Times New Roman" w:hAnsi="Times New Roman" w:cs="Times New Roman"/>
          <w:sz w:val="24"/>
          <w:szCs w:val="24"/>
          <w:lang w:eastAsia="pl-PL"/>
        </w:rPr>
        <w:t>Hz</w:t>
      </w:r>
      <w:proofErr w:type="spellEnd"/>
      <w:r w:rsidRPr="008976D1">
        <w:rPr>
          <w:rFonts w:ascii="Times New Roman" w:eastAsia="Times New Roman" w:hAnsi="Times New Roman" w:cs="Times New Roman"/>
          <w:sz w:val="24"/>
          <w:szCs w:val="24"/>
          <w:lang w:eastAsia="pl-PL"/>
        </w:rPr>
        <w:t xml:space="preserve">. - Obiekty </w:t>
      </w:r>
      <w:r w:rsidRPr="008976D1">
        <w:rPr>
          <w:rFonts w:ascii="Times New Roman" w:eastAsia="Times New Roman" w:hAnsi="Times New Roman" w:cs="Times New Roman"/>
          <w:sz w:val="24"/>
          <w:szCs w:val="24"/>
          <w:lang w:eastAsia="pl-PL"/>
        </w:rPr>
        <w:lastRenderedPageBreak/>
        <w:t xml:space="preserve">przeznaczone do zasilania należą do V grupy przyłączeniowej. - </w:t>
      </w:r>
      <w:r w:rsidRPr="008976D1">
        <w:rPr>
          <w:rFonts w:ascii="Times New Roman" w:eastAsia="Times New Roman" w:hAnsi="Times New Roman" w:cs="Times New Roman"/>
          <w:b/>
          <w:sz w:val="24"/>
          <w:szCs w:val="24"/>
          <w:lang w:eastAsia="pl-PL"/>
        </w:rPr>
        <w:t>Szacunkowa ilość dostarczanej energii:</w:t>
      </w:r>
      <w:r w:rsidRPr="008976D1">
        <w:rPr>
          <w:rFonts w:ascii="Times New Roman" w:eastAsia="Times New Roman" w:hAnsi="Times New Roman" w:cs="Times New Roman"/>
          <w:sz w:val="24"/>
          <w:szCs w:val="24"/>
          <w:lang w:eastAsia="pl-PL"/>
        </w:rPr>
        <w:t xml:space="preserve"> </w:t>
      </w:r>
      <w:r w:rsidRPr="008976D1">
        <w:rPr>
          <w:rFonts w:ascii="Times New Roman" w:eastAsia="Times New Roman" w:hAnsi="Times New Roman" w:cs="Times New Roman"/>
          <w:b/>
          <w:sz w:val="24"/>
          <w:szCs w:val="24"/>
          <w:lang w:eastAsia="pl-PL"/>
        </w:rPr>
        <w:t>698 313 kWh x 2 lata = 1 396 626 kWh</w:t>
      </w:r>
      <w:r w:rsidRPr="008976D1">
        <w:rPr>
          <w:rFonts w:ascii="Times New Roman" w:eastAsia="Times New Roman" w:hAnsi="Times New Roman" w:cs="Times New Roman"/>
          <w:sz w:val="24"/>
          <w:szCs w:val="24"/>
          <w:lang w:eastAsia="pl-PL"/>
        </w:rPr>
        <w:t xml:space="preserve"> (1396,626 MWh.) - Określenie przewidywanego (maksymalnego) poboru energii stanowi element niezbędny służący wyborowi najkorzystniejszej oferty i nie stanowi ze strony Zamawiającego zobowiązania do zakupu energii elektrycznej w podanych ilościach. - Rozliczenie dostawy z usługą odbywać się będzie na podstawie faktycznego zużycia energii wg cen i stawek wynikających ze złożonej oferty. 2. Szczegółowy opis punktów poboru zawarty jest w załączniku Nr 1 do umowy stanowiącym integralną część niniejszego SIWZ. 3. Zamawiający informuje, że proces zmiany sprzedawcy energii elektrycznej dla punktów poboru wymienionych w załączni</w:t>
      </w:r>
      <w:bookmarkStart w:id="0" w:name="_GoBack"/>
      <w:bookmarkEnd w:id="0"/>
      <w:r w:rsidRPr="008976D1">
        <w:rPr>
          <w:rFonts w:ascii="Times New Roman" w:eastAsia="Times New Roman" w:hAnsi="Times New Roman" w:cs="Times New Roman"/>
          <w:sz w:val="24"/>
          <w:szCs w:val="24"/>
          <w:lang w:eastAsia="pl-PL"/>
        </w:rPr>
        <w:t xml:space="preserve">ku Nr 1 do Umowy (tabela nr 1) pkt 1-122 odbywa się po raz kolejny. Dla punktów poboru wymienionych w załączeniu Nr 1 do Umowy (tabela nr 1) pkt 123-139 oraz tabela nr 2 - pkt 52,53 i 54 należy zawrzeć nowe umowy dystrybucyjne w imieniu zamawiającego. 4. Zamawiający posiada rozdzielone umowy na dostawę i dystrybucję energii elektrycznej. Usługi dystrybucji świadczone są przez ENERGA OPERATOR S.A. zaś dotychczasowym dostawcą energii elektrycznej jest Energie2 Sp. z o.o., ul. Agnieszki 5/1, 40-110 Katowice. 5. Warunkiem rozpoczęcia dostaw energii elektrycznej we skazanym terminie jest pozytywne przeprowadzenie procedury zmiany sprzedawcy, posiadanie przez odbiorcę ważnej umowy oświadczenie usług dystrybucji energii elektrycznej. 6. Zamawiający udziela Wykonawcy pełnomocnictwa do zgłoszenia w imieniu Zamawiającego umowy sprzedaży do Operatora Systemu Dystrybucyjnego w celu realizacji zawartej umowy sprzedaży energii elektrycznej oraz reprezentacji Zamawiającego w procesie zmiany sprzedawcy. 7. Dostawa energii elektrycznej odbywać się będzie na warunkach określonych w ustawie prawo energetyczne oraz wydanych na jej podstawie aktach wykonawczych. 8. Zamawiający nie przewiduje zwrotu kosztów udziału w postępowaniu. 9. Nazwa i kod dotyczący przedmiotu zamówienia określone we Wspólnym Słowniku Zamówień: CPV: 09310000-5 Elektryczność. 10. Standardy jakościowe, o których mowa w art. 91 ust. 2a ustawy </w:t>
      </w:r>
      <w:proofErr w:type="spellStart"/>
      <w:r w:rsidRPr="008976D1">
        <w:rPr>
          <w:rFonts w:ascii="Times New Roman" w:eastAsia="Times New Roman" w:hAnsi="Times New Roman" w:cs="Times New Roman"/>
          <w:sz w:val="24"/>
          <w:szCs w:val="24"/>
          <w:lang w:eastAsia="pl-PL"/>
        </w:rPr>
        <w:t>Pzp</w:t>
      </w:r>
      <w:proofErr w:type="spellEnd"/>
      <w:r w:rsidRPr="008976D1">
        <w:rPr>
          <w:rFonts w:ascii="Times New Roman" w:eastAsia="Times New Roman" w:hAnsi="Times New Roman" w:cs="Times New Roman"/>
          <w:sz w:val="24"/>
          <w:szCs w:val="24"/>
          <w:lang w:eastAsia="pl-PL"/>
        </w:rPr>
        <w:t xml:space="preserve"> opisano w rozdziale XXXII SIWZ.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Miejsce, w którym znajduje się zmieniany tekst:</w:t>
      </w:r>
      <w:r w:rsidRPr="008976D1">
        <w:rPr>
          <w:rFonts w:ascii="Times New Roman" w:eastAsia="Times New Roman" w:hAnsi="Times New Roman" w:cs="Times New Roman"/>
          <w:sz w:val="24"/>
          <w:szCs w:val="24"/>
          <w:lang w:eastAsia="pl-PL"/>
        </w:rPr>
        <w:t xml:space="preserve">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Numer sekcji: </w:t>
      </w:r>
      <w:r w:rsidRPr="008976D1">
        <w:rPr>
          <w:rFonts w:ascii="Times New Roman" w:eastAsia="Times New Roman" w:hAnsi="Times New Roman" w:cs="Times New Roman"/>
          <w:sz w:val="24"/>
          <w:szCs w:val="24"/>
          <w:lang w:eastAsia="pl-PL"/>
        </w:rPr>
        <w:t xml:space="preserve">IV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Punkt: </w:t>
      </w:r>
      <w:r w:rsidRPr="008976D1">
        <w:rPr>
          <w:rFonts w:ascii="Times New Roman" w:eastAsia="Times New Roman" w:hAnsi="Times New Roman" w:cs="Times New Roman"/>
          <w:sz w:val="24"/>
          <w:szCs w:val="24"/>
          <w:lang w:eastAsia="pl-PL"/>
        </w:rPr>
        <w:t xml:space="preserve">6.2)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W ogłoszeniu jest: </w:t>
      </w:r>
      <w:r w:rsidRPr="008976D1">
        <w:rPr>
          <w:rFonts w:ascii="Times New Roman" w:eastAsia="Times New Roman" w:hAnsi="Times New Roman" w:cs="Times New Roman"/>
          <w:sz w:val="24"/>
          <w:szCs w:val="24"/>
          <w:lang w:eastAsia="pl-PL"/>
        </w:rPr>
        <w:t xml:space="preserve">Data: 2018-10-18, godzina: 10:00 </w:t>
      </w:r>
      <w:r w:rsidRPr="008976D1">
        <w:rPr>
          <w:rFonts w:ascii="Times New Roman" w:eastAsia="Times New Roman" w:hAnsi="Times New Roman" w:cs="Times New Roman"/>
          <w:sz w:val="24"/>
          <w:szCs w:val="24"/>
          <w:lang w:eastAsia="pl-PL"/>
        </w:rPr>
        <w:br/>
      </w:r>
      <w:r w:rsidRPr="008976D1">
        <w:rPr>
          <w:rFonts w:ascii="Times New Roman" w:eastAsia="Times New Roman" w:hAnsi="Times New Roman" w:cs="Times New Roman"/>
          <w:b/>
          <w:bCs/>
          <w:sz w:val="24"/>
          <w:szCs w:val="24"/>
          <w:lang w:eastAsia="pl-PL"/>
        </w:rPr>
        <w:t xml:space="preserve">W ogłoszeniu powinno być: </w:t>
      </w:r>
      <w:r w:rsidRPr="008976D1">
        <w:rPr>
          <w:rFonts w:ascii="Times New Roman" w:eastAsia="Times New Roman" w:hAnsi="Times New Roman" w:cs="Times New Roman"/>
          <w:sz w:val="24"/>
          <w:szCs w:val="24"/>
          <w:lang w:eastAsia="pl-PL"/>
        </w:rPr>
        <w:t xml:space="preserve">Data: 2018-10-22, godzina: 10:00 </w:t>
      </w:r>
    </w:p>
    <w:p w:rsidR="00FA28C7" w:rsidRDefault="00FA28C7"/>
    <w:sectPr w:rsidR="00FA28C7" w:rsidSect="008976D1">
      <w:pgSz w:w="11906" w:h="16838"/>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5"/>
    <w:rsid w:val="00317335"/>
    <w:rsid w:val="008976D1"/>
    <w:rsid w:val="00FA2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8F42-D892-4BB5-8469-CDC4476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976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749502">
      <w:bodyDiv w:val="1"/>
      <w:marLeft w:val="0"/>
      <w:marRight w:val="0"/>
      <w:marTop w:val="0"/>
      <w:marBottom w:val="0"/>
      <w:divBdr>
        <w:top w:val="none" w:sz="0" w:space="0" w:color="auto"/>
        <w:left w:val="none" w:sz="0" w:space="0" w:color="auto"/>
        <w:bottom w:val="none" w:sz="0" w:space="0" w:color="auto"/>
        <w:right w:val="none" w:sz="0" w:space="0" w:color="auto"/>
      </w:divBdr>
      <w:divsChild>
        <w:div w:id="523523023">
          <w:marLeft w:val="0"/>
          <w:marRight w:val="0"/>
          <w:marTop w:val="0"/>
          <w:marBottom w:val="0"/>
          <w:divBdr>
            <w:top w:val="none" w:sz="0" w:space="0" w:color="auto"/>
            <w:left w:val="none" w:sz="0" w:space="0" w:color="auto"/>
            <w:bottom w:val="none" w:sz="0" w:space="0" w:color="auto"/>
            <w:right w:val="none" w:sz="0" w:space="0" w:color="auto"/>
          </w:divBdr>
          <w:divsChild>
            <w:div w:id="1572740466">
              <w:marLeft w:val="0"/>
              <w:marRight w:val="0"/>
              <w:marTop w:val="0"/>
              <w:marBottom w:val="0"/>
              <w:divBdr>
                <w:top w:val="none" w:sz="0" w:space="0" w:color="auto"/>
                <w:left w:val="none" w:sz="0" w:space="0" w:color="auto"/>
                <w:bottom w:val="none" w:sz="0" w:space="0" w:color="auto"/>
                <w:right w:val="none" w:sz="0" w:space="0" w:color="auto"/>
              </w:divBdr>
            </w:div>
          </w:divsChild>
        </w:div>
        <w:div w:id="1308435411">
          <w:marLeft w:val="0"/>
          <w:marRight w:val="0"/>
          <w:marTop w:val="0"/>
          <w:marBottom w:val="0"/>
          <w:divBdr>
            <w:top w:val="none" w:sz="0" w:space="0" w:color="auto"/>
            <w:left w:val="none" w:sz="0" w:space="0" w:color="auto"/>
            <w:bottom w:val="none" w:sz="0" w:space="0" w:color="auto"/>
            <w:right w:val="none" w:sz="0" w:space="0" w:color="auto"/>
          </w:divBdr>
        </w:div>
        <w:div w:id="1853759115">
          <w:marLeft w:val="0"/>
          <w:marRight w:val="0"/>
          <w:marTop w:val="0"/>
          <w:marBottom w:val="0"/>
          <w:divBdr>
            <w:top w:val="none" w:sz="0" w:space="0" w:color="auto"/>
            <w:left w:val="none" w:sz="0" w:space="0" w:color="auto"/>
            <w:bottom w:val="none" w:sz="0" w:space="0" w:color="auto"/>
            <w:right w:val="none" w:sz="0" w:space="0" w:color="auto"/>
          </w:divBdr>
        </w:div>
        <w:div w:id="1232038748">
          <w:marLeft w:val="0"/>
          <w:marRight w:val="0"/>
          <w:marTop w:val="0"/>
          <w:marBottom w:val="0"/>
          <w:divBdr>
            <w:top w:val="none" w:sz="0" w:space="0" w:color="auto"/>
            <w:left w:val="none" w:sz="0" w:space="0" w:color="auto"/>
            <w:bottom w:val="none" w:sz="0" w:space="0" w:color="auto"/>
            <w:right w:val="none" w:sz="0" w:space="0" w:color="auto"/>
          </w:divBdr>
        </w:div>
        <w:div w:id="1674793428">
          <w:marLeft w:val="0"/>
          <w:marRight w:val="0"/>
          <w:marTop w:val="0"/>
          <w:marBottom w:val="0"/>
          <w:divBdr>
            <w:top w:val="none" w:sz="0" w:space="0" w:color="auto"/>
            <w:left w:val="none" w:sz="0" w:space="0" w:color="auto"/>
            <w:bottom w:val="none" w:sz="0" w:space="0" w:color="auto"/>
            <w:right w:val="none" w:sz="0" w:space="0" w:color="auto"/>
          </w:divBdr>
          <w:divsChild>
            <w:div w:id="16663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2018-10-16T11:24:00Z</cp:lastPrinted>
  <dcterms:created xsi:type="dcterms:W3CDTF">2018-10-16T11:18:00Z</dcterms:created>
  <dcterms:modified xsi:type="dcterms:W3CDTF">2018-10-16T11:25:00Z</dcterms:modified>
</cp:coreProperties>
</file>