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36" w:rsidRPr="00826020" w:rsidRDefault="005D1636" w:rsidP="005D1636">
      <w:pPr>
        <w:pStyle w:val="Tytu"/>
        <w:rPr>
          <w:color w:val="FF0000"/>
        </w:rPr>
      </w:pPr>
      <w:bookmarkStart w:id="0" w:name="_GoBack"/>
      <w:bookmarkEnd w:id="0"/>
    </w:p>
    <w:p w:rsidR="005D1636" w:rsidRDefault="005D1636" w:rsidP="005D1636">
      <w:pPr>
        <w:pStyle w:val="Tytu"/>
      </w:pPr>
    </w:p>
    <w:p w:rsidR="005D1636" w:rsidRDefault="005D1636" w:rsidP="005D1636">
      <w:pPr>
        <w:pStyle w:val="Tytu"/>
      </w:pPr>
      <w:r>
        <w:t xml:space="preserve">         Uchwała Nr ……………..</w:t>
      </w:r>
    </w:p>
    <w:p w:rsidR="005D1636" w:rsidRDefault="005D1636" w:rsidP="005D1636">
      <w:pPr>
        <w:pStyle w:val="Tytu"/>
      </w:pPr>
      <w:r>
        <w:t>Rady Gminy Iława</w:t>
      </w:r>
    </w:p>
    <w:p w:rsidR="005D1636" w:rsidRDefault="005D1636" w:rsidP="005D1636">
      <w:pPr>
        <w:spacing w:line="360" w:lineRule="auto"/>
        <w:jc w:val="center"/>
        <w:rPr>
          <w:rFonts w:ascii="Arial" w:hAnsi="Arial" w:cs="Arial"/>
          <w:b/>
          <w:bCs/>
        </w:rPr>
      </w:pPr>
      <w:r>
        <w:rPr>
          <w:rFonts w:ascii="Arial" w:hAnsi="Arial" w:cs="Arial"/>
          <w:b/>
          <w:bCs/>
        </w:rPr>
        <w:t>z dnia  …………………….</w:t>
      </w:r>
    </w:p>
    <w:p w:rsidR="005D1636" w:rsidRDefault="005D1636" w:rsidP="005D1636">
      <w:pPr>
        <w:spacing w:line="360" w:lineRule="auto"/>
        <w:jc w:val="center"/>
        <w:rPr>
          <w:rFonts w:ascii="Arial" w:hAnsi="Arial" w:cs="Arial"/>
        </w:rPr>
      </w:pPr>
      <w:r>
        <w:rPr>
          <w:rFonts w:ascii="Arial" w:hAnsi="Arial" w:cs="Arial"/>
          <w:b/>
          <w:bCs/>
        </w:rPr>
        <w:t>w sprawie  przyjęcia ,,Programu Współpracy Gminy Iława z organizacjami pozarządowymi na rok 2019.”</w:t>
      </w:r>
    </w:p>
    <w:p w:rsidR="005D1636" w:rsidRDefault="005D1636" w:rsidP="005D1636">
      <w:pPr>
        <w:jc w:val="both"/>
        <w:rPr>
          <w:rFonts w:ascii="Arial" w:hAnsi="Arial" w:cs="Arial"/>
        </w:rPr>
      </w:pPr>
      <w:r>
        <w:rPr>
          <w:rFonts w:ascii="Arial" w:hAnsi="Arial" w:cs="Arial"/>
        </w:rPr>
        <w:tab/>
      </w:r>
    </w:p>
    <w:p w:rsidR="005D1636" w:rsidRDefault="005D1636" w:rsidP="005D1636">
      <w:pPr>
        <w:jc w:val="both"/>
        <w:rPr>
          <w:rFonts w:ascii="Arial" w:hAnsi="Arial" w:cs="Arial"/>
        </w:rPr>
      </w:pPr>
    </w:p>
    <w:p w:rsidR="005D1636" w:rsidRDefault="005D1636" w:rsidP="005D1636">
      <w:pPr>
        <w:ind w:firstLine="284"/>
        <w:jc w:val="both"/>
        <w:rPr>
          <w:rFonts w:ascii="Arial" w:hAnsi="Arial" w:cs="Arial"/>
        </w:rPr>
      </w:pPr>
      <w:r>
        <w:rPr>
          <w:rFonts w:ascii="Arial" w:hAnsi="Arial" w:cs="Arial"/>
        </w:rPr>
        <w:t xml:space="preserve">Na podstawie  art. 18 ust. 2 pkt. 15 ustawy z dnia 8 marca 1990 r. o samorządzie gminnym (tekst jednolity: Dz. U.  z 2018 r.  poz. 994 z </w:t>
      </w:r>
      <w:proofErr w:type="spellStart"/>
      <w:r>
        <w:rPr>
          <w:rFonts w:ascii="Arial" w:hAnsi="Arial" w:cs="Arial"/>
        </w:rPr>
        <w:t>późn</w:t>
      </w:r>
      <w:proofErr w:type="spellEnd"/>
      <w:r>
        <w:rPr>
          <w:rFonts w:ascii="Arial" w:hAnsi="Arial" w:cs="Arial"/>
        </w:rPr>
        <w:t xml:space="preserve">. zm.), art. 5 ust. 3 oraz art.5a ust.1 ustawy z dnia 24 kwietnia 2003 r. o działalności pożytku publicznego i o wolontariacie (Jednolity tekst : Dz. U.  z 2018 r. poz.450 z </w:t>
      </w:r>
      <w:proofErr w:type="spellStart"/>
      <w:r>
        <w:rPr>
          <w:rFonts w:ascii="Arial" w:hAnsi="Arial" w:cs="Arial"/>
        </w:rPr>
        <w:t>późn</w:t>
      </w:r>
      <w:proofErr w:type="spellEnd"/>
      <w:r>
        <w:rPr>
          <w:rFonts w:ascii="Arial" w:hAnsi="Arial" w:cs="Arial"/>
        </w:rPr>
        <w:t>. zm.)</w:t>
      </w:r>
      <w:r>
        <w:rPr>
          <w:rStyle w:val="tresc"/>
          <w:rFonts w:ascii="Arial" w:hAnsi="Arial" w:cs="Arial"/>
        </w:rPr>
        <w:t xml:space="preserve">, </w:t>
      </w:r>
      <w:r>
        <w:rPr>
          <w:rFonts w:ascii="Arial" w:hAnsi="Arial" w:cs="Arial"/>
        </w:rPr>
        <w:t>Rada Gminy  Iława uchwala, co następuje:</w:t>
      </w:r>
    </w:p>
    <w:p w:rsidR="005D1636" w:rsidRDefault="005D1636" w:rsidP="005D1636">
      <w:pPr>
        <w:ind w:firstLine="284"/>
        <w:jc w:val="both"/>
        <w:rPr>
          <w:rFonts w:ascii="Arial" w:hAnsi="Arial" w:cs="Arial"/>
        </w:rPr>
      </w:pPr>
    </w:p>
    <w:p w:rsidR="005D1636" w:rsidRDefault="005D1636" w:rsidP="005D1636">
      <w:pPr>
        <w:ind w:firstLine="284"/>
        <w:jc w:val="both"/>
        <w:rPr>
          <w:rFonts w:ascii="Arial" w:hAnsi="Arial" w:cs="Arial"/>
        </w:rPr>
      </w:pPr>
      <w:r>
        <w:rPr>
          <w:rFonts w:ascii="Arial" w:hAnsi="Arial" w:cs="Arial"/>
          <w:b/>
          <w:bCs/>
        </w:rPr>
        <w:t xml:space="preserve">§ 1. </w:t>
      </w:r>
      <w:r>
        <w:rPr>
          <w:rFonts w:ascii="Arial" w:hAnsi="Arial" w:cs="Arial"/>
        </w:rPr>
        <w:t>Przyjmuje się ,,Program Współpracy Gminy Iława z organizacjami pozarządowymi na rok 2018 ” stanowiący załącznik do niniejszej uchwały.</w:t>
      </w:r>
    </w:p>
    <w:p w:rsidR="005D1636" w:rsidRDefault="005D1636" w:rsidP="005D1636">
      <w:pPr>
        <w:ind w:firstLine="284"/>
        <w:jc w:val="both"/>
        <w:rPr>
          <w:rFonts w:ascii="Arial" w:hAnsi="Arial" w:cs="Arial"/>
        </w:rPr>
      </w:pPr>
      <w:r>
        <w:rPr>
          <w:rFonts w:ascii="Arial" w:hAnsi="Arial" w:cs="Arial"/>
        </w:rPr>
        <w:t xml:space="preserve">  </w:t>
      </w:r>
    </w:p>
    <w:p w:rsidR="005D1636" w:rsidRDefault="005D1636" w:rsidP="005D1636">
      <w:pPr>
        <w:ind w:firstLine="284"/>
        <w:jc w:val="both"/>
        <w:rPr>
          <w:rFonts w:ascii="Arial" w:hAnsi="Arial" w:cs="Arial"/>
        </w:rPr>
      </w:pPr>
      <w:r>
        <w:rPr>
          <w:rFonts w:ascii="Arial" w:hAnsi="Arial" w:cs="Arial"/>
          <w:b/>
          <w:bCs/>
        </w:rPr>
        <w:t xml:space="preserve">§ 2. </w:t>
      </w:r>
      <w:r>
        <w:rPr>
          <w:rFonts w:ascii="Arial" w:hAnsi="Arial" w:cs="Arial"/>
        </w:rPr>
        <w:t>Wykonanie uchwały powierza się Wójtowi Gminy.</w:t>
      </w:r>
    </w:p>
    <w:p w:rsidR="005D1636" w:rsidRDefault="005D1636" w:rsidP="005D1636">
      <w:pPr>
        <w:ind w:firstLine="284"/>
        <w:jc w:val="both"/>
        <w:rPr>
          <w:rFonts w:ascii="Arial" w:hAnsi="Arial" w:cs="Arial"/>
        </w:rPr>
      </w:pPr>
    </w:p>
    <w:p w:rsidR="005D1636" w:rsidRDefault="005D1636" w:rsidP="005D1636">
      <w:pPr>
        <w:ind w:firstLine="284"/>
        <w:jc w:val="both"/>
        <w:rPr>
          <w:rFonts w:ascii="Arial" w:hAnsi="Arial" w:cs="Arial"/>
        </w:rPr>
      </w:pPr>
      <w:r>
        <w:rPr>
          <w:rFonts w:ascii="Arial" w:hAnsi="Arial" w:cs="Arial"/>
          <w:b/>
          <w:bCs/>
        </w:rPr>
        <w:t xml:space="preserve">§ 3. </w:t>
      </w:r>
      <w:r>
        <w:rPr>
          <w:rFonts w:ascii="Arial" w:hAnsi="Arial" w:cs="Arial"/>
        </w:rPr>
        <w:t>Uchwała wchodzi w życie z dniem podjęcia i podlega ogłoszeniu w sposób zwyczajowo przyjęty na terenie Gminy Iława.</w:t>
      </w:r>
    </w:p>
    <w:p w:rsidR="005D1636" w:rsidRDefault="005D1636" w:rsidP="005D1636">
      <w:pPr>
        <w:pStyle w:val="Tekstpodstawowywcity2"/>
        <w:ind w:left="0"/>
        <w:jc w:val="both"/>
        <w:rPr>
          <w:sz w:val="22"/>
          <w:szCs w:val="22"/>
        </w:rPr>
      </w:pPr>
    </w:p>
    <w:p w:rsidR="005D1636" w:rsidRDefault="005D1636" w:rsidP="005D1636">
      <w:pPr>
        <w:pStyle w:val="Tekstpodstawowywcity2"/>
        <w:ind w:left="0"/>
        <w:jc w:val="both"/>
        <w:rPr>
          <w:sz w:val="22"/>
          <w:szCs w:val="22"/>
        </w:rPr>
      </w:pPr>
    </w:p>
    <w:p w:rsidR="005D1636" w:rsidRDefault="005D1636" w:rsidP="005D1636">
      <w:pPr>
        <w:pStyle w:val="Tekstpodstawowywcity2"/>
        <w:ind w:left="0"/>
        <w:jc w:val="both"/>
        <w:rPr>
          <w:sz w:val="22"/>
          <w:szCs w:val="22"/>
        </w:rPr>
      </w:pPr>
    </w:p>
    <w:p w:rsidR="005D1636" w:rsidRDefault="005D1636" w:rsidP="005D1636">
      <w:pPr>
        <w:pStyle w:val="Tekstpodstawowywcity2"/>
        <w:ind w:left="0"/>
        <w:jc w:val="both"/>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 Przewodniczący Rady Gminy</w:t>
      </w:r>
    </w:p>
    <w:p w:rsidR="005D1636" w:rsidRDefault="005D1636" w:rsidP="005D1636">
      <w:pPr>
        <w:pStyle w:val="Tekstpodstawowywcity2"/>
        <w:ind w:left="6372"/>
        <w:jc w:val="both"/>
        <w:rPr>
          <w:b/>
          <w:bCs/>
          <w:sz w:val="16"/>
          <w:szCs w:val="16"/>
        </w:rPr>
      </w:pPr>
    </w:p>
    <w:p w:rsidR="005D1636" w:rsidRDefault="005D1636" w:rsidP="005D1636">
      <w:pPr>
        <w:jc w:val="both"/>
        <w:rPr>
          <w:rFonts w:ascii="Arial" w:hAnsi="Arial" w:cs="Arial"/>
          <w:b/>
          <w:bCs/>
        </w:rPr>
      </w:pPr>
      <w:r>
        <w:rPr>
          <w:rFonts w:ascii="Arial" w:hAnsi="Arial" w:cs="Arial"/>
          <w:b/>
          <w:bCs/>
        </w:rPr>
        <w:t xml:space="preserve">                                                                                                        Roman Piotrkowski</w:t>
      </w:r>
    </w:p>
    <w:p w:rsidR="005D1636" w:rsidRDefault="005D1636" w:rsidP="005D1636">
      <w:pPr>
        <w:ind w:firstLine="284"/>
        <w:jc w:val="both"/>
        <w:rPr>
          <w:rFonts w:ascii="Arial" w:hAnsi="Arial" w:cs="Arial"/>
          <w:b/>
          <w:bCs/>
        </w:rPr>
      </w:pPr>
    </w:p>
    <w:p w:rsidR="005D1636" w:rsidRDefault="005D1636" w:rsidP="005D1636">
      <w:pPr>
        <w:ind w:firstLine="284"/>
        <w:jc w:val="both"/>
        <w:rPr>
          <w:rFonts w:ascii="Arial" w:hAnsi="Arial" w:cs="Arial"/>
          <w:b/>
          <w:bCs/>
          <w:sz w:val="24"/>
          <w:szCs w:val="24"/>
        </w:rPr>
      </w:pPr>
    </w:p>
    <w:p w:rsidR="005D1636" w:rsidRDefault="005D1636" w:rsidP="005D1636">
      <w:pPr>
        <w:ind w:firstLine="284"/>
        <w:jc w:val="both"/>
        <w:rPr>
          <w:rFonts w:ascii="Arial" w:hAnsi="Arial" w:cs="Arial"/>
        </w:rPr>
      </w:pPr>
    </w:p>
    <w:p w:rsidR="005D1636" w:rsidRDefault="005D1636" w:rsidP="005D1636">
      <w:pPr>
        <w:ind w:firstLine="284"/>
        <w:jc w:val="both"/>
        <w:rPr>
          <w:rFonts w:ascii="Arial" w:hAnsi="Arial" w:cs="Arial"/>
        </w:rPr>
      </w:pPr>
    </w:p>
    <w:p w:rsidR="005D1636" w:rsidRDefault="005D1636" w:rsidP="005D1636">
      <w:pPr>
        <w:ind w:firstLine="284"/>
        <w:jc w:val="both"/>
        <w:rPr>
          <w:rFonts w:ascii="Arial" w:hAnsi="Arial" w:cs="Arial"/>
        </w:rPr>
      </w:pPr>
    </w:p>
    <w:p w:rsidR="005D1636" w:rsidRDefault="005D1636" w:rsidP="005D1636">
      <w:pPr>
        <w:ind w:firstLine="284"/>
        <w:jc w:val="both"/>
        <w:rPr>
          <w:rFonts w:ascii="Arial" w:hAnsi="Arial" w:cs="Arial"/>
        </w:rPr>
      </w:pPr>
    </w:p>
    <w:p w:rsidR="005D1636" w:rsidRDefault="005D1636" w:rsidP="005D1636">
      <w:pPr>
        <w:ind w:firstLine="284"/>
        <w:jc w:val="both"/>
        <w:rPr>
          <w:rFonts w:ascii="Arial" w:hAnsi="Arial" w:cs="Arial"/>
        </w:rPr>
      </w:pPr>
    </w:p>
    <w:p w:rsidR="005D1636" w:rsidRDefault="005D1636" w:rsidP="005D1636">
      <w:pPr>
        <w:ind w:left="6379"/>
        <w:rPr>
          <w:rFonts w:ascii="Arial" w:hAnsi="Arial" w:cs="Arial"/>
          <w:i/>
          <w:sz w:val="18"/>
          <w:szCs w:val="18"/>
        </w:rPr>
      </w:pPr>
    </w:p>
    <w:p w:rsidR="005D1636" w:rsidRPr="00C1082C" w:rsidRDefault="005D1636" w:rsidP="005D1636">
      <w:pPr>
        <w:ind w:left="6379"/>
        <w:rPr>
          <w:rFonts w:ascii="Arial" w:hAnsi="Arial" w:cs="Arial"/>
          <w:sz w:val="18"/>
          <w:szCs w:val="18"/>
        </w:rPr>
      </w:pPr>
      <w:r w:rsidRPr="00C1082C">
        <w:rPr>
          <w:rFonts w:ascii="Arial" w:hAnsi="Arial" w:cs="Arial"/>
          <w:sz w:val="18"/>
          <w:szCs w:val="18"/>
        </w:rPr>
        <w:lastRenderedPageBreak/>
        <w:t xml:space="preserve">Załącznik do uchwały  </w:t>
      </w:r>
    </w:p>
    <w:p w:rsidR="005D1636" w:rsidRPr="00C1082C" w:rsidRDefault="005D1636" w:rsidP="005D1636">
      <w:pPr>
        <w:ind w:left="6379"/>
        <w:rPr>
          <w:rFonts w:ascii="Arial" w:hAnsi="Arial" w:cs="Arial"/>
          <w:sz w:val="18"/>
          <w:szCs w:val="18"/>
        </w:rPr>
      </w:pPr>
      <w:r w:rsidRPr="00C1082C">
        <w:rPr>
          <w:rFonts w:ascii="Arial" w:hAnsi="Arial" w:cs="Arial"/>
          <w:sz w:val="18"/>
          <w:szCs w:val="18"/>
        </w:rPr>
        <w:t>Nr ……../201</w:t>
      </w:r>
      <w:r>
        <w:rPr>
          <w:rFonts w:ascii="Arial" w:hAnsi="Arial" w:cs="Arial"/>
          <w:sz w:val="18"/>
          <w:szCs w:val="18"/>
        </w:rPr>
        <w:t>8</w:t>
      </w:r>
    </w:p>
    <w:p w:rsidR="005D1636" w:rsidRPr="00C1082C" w:rsidRDefault="005D1636" w:rsidP="005D1636">
      <w:pPr>
        <w:ind w:firstLine="284"/>
        <w:jc w:val="both"/>
        <w:rPr>
          <w:rFonts w:ascii="Arial" w:hAnsi="Arial" w:cs="Arial"/>
          <w:sz w:val="18"/>
          <w:szCs w:val="18"/>
        </w:rPr>
      </w:pPr>
      <w:r w:rsidRPr="00C1082C">
        <w:rPr>
          <w:rFonts w:ascii="Arial" w:hAnsi="Arial" w:cs="Arial"/>
          <w:sz w:val="18"/>
          <w:szCs w:val="18"/>
        </w:rPr>
        <w:t xml:space="preserve">                                                                                                                         Rady Gminy Iława</w:t>
      </w:r>
    </w:p>
    <w:p w:rsidR="005D1636" w:rsidRPr="00C1082C" w:rsidRDefault="005D1636" w:rsidP="005D1636">
      <w:pPr>
        <w:ind w:firstLine="284"/>
        <w:jc w:val="both"/>
        <w:rPr>
          <w:rFonts w:ascii="Arial" w:hAnsi="Arial" w:cs="Arial"/>
          <w:sz w:val="18"/>
          <w:szCs w:val="18"/>
        </w:rPr>
      </w:pPr>
      <w:r w:rsidRPr="00C1082C">
        <w:rPr>
          <w:rFonts w:ascii="Arial" w:hAnsi="Arial" w:cs="Arial"/>
          <w:sz w:val="18"/>
          <w:szCs w:val="18"/>
        </w:rPr>
        <w:t xml:space="preserve">                                                                                                                         z dnia  ………..201</w:t>
      </w:r>
      <w:r>
        <w:rPr>
          <w:rFonts w:ascii="Arial" w:hAnsi="Arial" w:cs="Arial"/>
          <w:sz w:val="18"/>
          <w:szCs w:val="18"/>
        </w:rPr>
        <w:t>8</w:t>
      </w:r>
      <w:r w:rsidRPr="00C1082C">
        <w:rPr>
          <w:rFonts w:ascii="Arial" w:hAnsi="Arial" w:cs="Arial"/>
          <w:sz w:val="18"/>
          <w:szCs w:val="18"/>
        </w:rPr>
        <w:t xml:space="preserve"> r. </w:t>
      </w:r>
    </w:p>
    <w:p w:rsidR="005D1636" w:rsidRDefault="005D1636" w:rsidP="005D1636">
      <w:pPr>
        <w:ind w:firstLine="284"/>
        <w:jc w:val="both"/>
        <w:rPr>
          <w:rFonts w:ascii="Arial" w:hAnsi="Arial" w:cs="Arial"/>
          <w:sz w:val="18"/>
          <w:szCs w:val="18"/>
        </w:rPr>
      </w:pPr>
    </w:p>
    <w:p w:rsidR="005D1636" w:rsidRDefault="00EB00D4" w:rsidP="005D1636">
      <w:pPr>
        <w:ind w:firstLine="284"/>
        <w:jc w:val="both"/>
        <w:rPr>
          <w:rFonts w:ascii="Arial" w:hAnsi="Arial" w:cs="Arial"/>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25pt;margin-top:9.9pt;width:140.3pt;height:181.25pt;z-index:251659264;mso-wrap-edited:f" wrapcoords="-105 0 -105 21521 21600 21521 21600 0 -105 0">
            <v:imagedata r:id="rId7" o:title=""/>
            <w10:wrap type="tight"/>
          </v:shape>
          <o:OLEObject Type="Embed" ProgID="PBrush" ShapeID="_x0000_s1026" DrawAspect="Content" ObjectID="_1605092566" r:id="rId8"/>
        </w:object>
      </w:r>
    </w:p>
    <w:p w:rsidR="005D1636" w:rsidRDefault="005D1636" w:rsidP="005D1636">
      <w:pPr>
        <w:ind w:firstLine="284"/>
        <w:jc w:val="both"/>
        <w:rPr>
          <w:rFonts w:ascii="Arial" w:hAnsi="Arial" w:cs="Arial"/>
        </w:rPr>
      </w:pPr>
    </w:p>
    <w:p w:rsidR="005D1636" w:rsidRDefault="005D1636" w:rsidP="005D1636">
      <w:pPr>
        <w:jc w:val="center"/>
        <w:rPr>
          <w:rFonts w:ascii="Arial" w:hAnsi="Arial" w:cs="Arial"/>
          <w:b/>
          <w:bCs/>
          <w:sz w:val="52"/>
        </w:rPr>
      </w:pPr>
    </w:p>
    <w:p w:rsidR="005D1636" w:rsidRDefault="005D1636" w:rsidP="005D1636">
      <w:pPr>
        <w:jc w:val="center"/>
        <w:rPr>
          <w:rFonts w:ascii="Arial" w:hAnsi="Arial" w:cs="Arial"/>
          <w:b/>
          <w:bCs/>
          <w:sz w:val="52"/>
        </w:rPr>
      </w:pPr>
    </w:p>
    <w:p w:rsidR="005D1636" w:rsidRDefault="005D1636" w:rsidP="005D1636">
      <w:pPr>
        <w:jc w:val="center"/>
        <w:rPr>
          <w:rFonts w:ascii="Arial" w:hAnsi="Arial" w:cs="Arial"/>
          <w:b/>
          <w:bCs/>
          <w:sz w:val="52"/>
        </w:rPr>
      </w:pPr>
    </w:p>
    <w:p w:rsidR="005D1636" w:rsidRDefault="005D1636" w:rsidP="005D1636">
      <w:pPr>
        <w:jc w:val="center"/>
        <w:rPr>
          <w:rFonts w:ascii="Arial" w:hAnsi="Arial" w:cs="Arial"/>
          <w:b/>
          <w:bCs/>
          <w:sz w:val="52"/>
        </w:rPr>
      </w:pPr>
    </w:p>
    <w:p w:rsidR="005D1636" w:rsidRPr="00BA260E" w:rsidRDefault="005D1636" w:rsidP="005D1636">
      <w:pPr>
        <w:pStyle w:val="Nagwek6"/>
        <w:rPr>
          <w:color w:val="8496B0" w:themeColor="text2" w:themeTint="99"/>
        </w:rPr>
      </w:pPr>
      <w:r w:rsidRPr="00BA260E">
        <w:rPr>
          <w:color w:val="8496B0" w:themeColor="text2" w:themeTint="99"/>
        </w:rPr>
        <w:t xml:space="preserve">   PROGRAM     WSPÓŁPRACY</w:t>
      </w:r>
    </w:p>
    <w:p w:rsidR="005D1636" w:rsidRPr="00BA260E" w:rsidRDefault="005D1636" w:rsidP="005D1636">
      <w:pPr>
        <w:jc w:val="center"/>
        <w:rPr>
          <w:color w:val="8496B0" w:themeColor="text2" w:themeTint="99"/>
          <w:sz w:val="16"/>
          <w:szCs w:val="16"/>
        </w:rPr>
      </w:pPr>
    </w:p>
    <w:p w:rsidR="005D1636" w:rsidRPr="00BA260E" w:rsidRDefault="005D1636" w:rsidP="005D1636">
      <w:pPr>
        <w:pStyle w:val="Nagwek6"/>
        <w:rPr>
          <w:color w:val="8496B0" w:themeColor="text2" w:themeTint="99"/>
        </w:rPr>
      </w:pPr>
      <w:r w:rsidRPr="00BA260E">
        <w:rPr>
          <w:color w:val="8496B0" w:themeColor="text2" w:themeTint="99"/>
        </w:rPr>
        <w:t>Gminy Iława</w:t>
      </w:r>
    </w:p>
    <w:p w:rsidR="005D1636" w:rsidRPr="00BA260E" w:rsidRDefault="005D1636" w:rsidP="005D1636">
      <w:pPr>
        <w:jc w:val="center"/>
        <w:rPr>
          <w:rFonts w:ascii="Arial" w:hAnsi="Arial" w:cs="Arial"/>
          <w:b/>
          <w:bCs/>
          <w:color w:val="8496B0" w:themeColor="text2" w:themeTint="99"/>
          <w:sz w:val="20"/>
          <w:szCs w:val="20"/>
        </w:rPr>
      </w:pPr>
    </w:p>
    <w:p w:rsidR="005D1636" w:rsidRPr="00BA260E" w:rsidRDefault="005D1636" w:rsidP="005D1636">
      <w:pPr>
        <w:pStyle w:val="Nagwek6"/>
        <w:rPr>
          <w:color w:val="8496B0" w:themeColor="text2" w:themeTint="99"/>
        </w:rPr>
      </w:pPr>
      <w:r w:rsidRPr="00BA260E">
        <w:rPr>
          <w:color w:val="8496B0" w:themeColor="text2" w:themeTint="99"/>
        </w:rPr>
        <w:t>z Organizacjami Pozarządowymi</w:t>
      </w:r>
    </w:p>
    <w:p w:rsidR="005D1636" w:rsidRPr="00BA260E" w:rsidRDefault="005D1636" w:rsidP="005D1636">
      <w:pPr>
        <w:jc w:val="center"/>
        <w:rPr>
          <w:color w:val="8496B0" w:themeColor="text2" w:themeTint="99"/>
          <w:sz w:val="16"/>
          <w:szCs w:val="16"/>
        </w:rPr>
      </w:pPr>
    </w:p>
    <w:p w:rsidR="005D1636" w:rsidRPr="00BA260E" w:rsidRDefault="005D1636" w:rsidP="005D1636">
      <w:pPr>
        <w:pStyle w:val="Nagwek6"/>
        <w:rPr>
          <w:color w:val="8496B0" w:themeColor="text2" w:themeTint="99"/>
        </w:rPr>
      </w:pPr>
      <w:r w:rsidRPr="00BA260E">
        <w:rPr>
          <w:color w:val="8496B0" w:themeColor="text2" w:themeTint="99"/>
        </w:rPr>
        <w:t>na rok 201</w:t>
      </w:r>
      <w:r>
        <w:rPr>
          <w:color w:val="8496B0" w:themeColor="text2" w:themeTint="99"/>
        </w:rPr>
        <w:t>9</w:t>
      </w:r>
      <w:r w:rsidRPr="00BA260E">
        <w:rPr>
          <w:color w:val="8496B0" w:themeColor="text2" w:themeTint="99"/>
        </w:rPr>
        <w:t>.</w:t>
      </w:r>
    </w:p>
    <w:p w:rsidR="005D1636" w:rsidRPr="00BA260E" w:rsidRDefault="005D1636" w:rsidP="005D1636">
      <w:pPr>
        <w:jc w:val="center"/>
        <w:rPr>
          <w:rFonts w:ascii="Arial" w:hAnsi="Arial" w:cs="Arial"/>
          <w:b/>
          <w:bCs/>
          <w:color w:val="8496B0" w:themeColor="text2" w:themeTint="99"/>
          <w:sz w:val="52"/>
        </w:rPr>
      </w:pPr>
    </w:p>
    <w:p w:rsidR="005D1636" w:rsidRPr="00BA260E" w:rsidRDefault="005D1636" w:rsidP="005D1636">
      <w:pPr>
        <w:jc w:val="center"/>
        <w:rPr>
          <w:rFonts w:ascii="Arial" w:hAnsi="Arial" w:cs="Arial"/>
          <w:b/>
          <w:bCs/>
          <w:color w:val="8496B0" w:themeColor="text2" w:themeTint="99"/>
          <w:sz w:val="44"/>
          <w:szCs w:val="44"/>
        </w:rPr>
      </w:pPr>
    </w:p>
    <w:p w:rsidR="005D1636" w:rsidRDefault="005D1636" w:rsidP="005D1636">
      <w:pPr>
        <w:jc w:val="center"/>
        <w:rPr>
          <w:rFonts w:ascii="Arial" w:hAnsi="Arial" w:cs="Arial"/>
          <w:b/>
          <w:bCs/>
          <w:color w:val="8496B0" w:themeColor="text2" w:themeTint="99"/>
          <w:sz w:val="44"/>
          <w:szCs w:val="44"/>
        </w:rPr>
      </w:pPr>
      <w:r>
        <w:rPr>
          <w:rFonts w:ascii="Arial" w:hAnsi="Arial" w:cs="Arial"/>
          <w:b/>
          <w:bCs/>
          <w:color w:val="8496B0" w:themeColor="text2" w:themeTint="99"/>
          <w:sz w:val="44"/>
          <w:szCs w:val="44"/>
        </w:rPr>
        <w:t>Iława –  listopad 2018</w:t>
      </w:r>
    </w:p>
    <w:p w:rsidR="005D1636" w:rsidRDefault="005D1636" w:rsidP="005D1636">
      <w:pPr>
        <w:jc w:val="center"/>
        <w:rPr>
          <w:rFonts w:ascii="Arial" w:hAnsi="Arial" w:cs="Arial"/>
          <w:b/>
          <w:bCs/>
          <w:color w:val="8496B0" w:themeColor="text2" w:themeTint="99"/>
          <w:sz w:val="44"/>
          <w:szCs w:val="44"/>
        </w:rPr>
      </w:pPr>
    </w:p>
    <w:p w:rsidR="005D1636" w:rsidRDefault="005D1636" w:rsidP="005D1636">
      <w:pPr>
        <w:jc w:val="center"/>
        <w:rPr>
          <w:rFonts w:ascii="Arial" w:hAnsi="Arial" w:cs="Arial"/>
          <w:b/>
          <w:bCs/>
          <w:i/>
          <w:sz w:val="24"/>
          <w:szCs w:val="24"/>
        </w:rPr>
      </w:pPr>
    </w:p>
    <w:p w:rsidR="005D1636" w:rsidRPr="00C1082C" w:rsidRDefault="005D1636" w:rsidP="005D1636">
      <w:pPr>
        <w:jc w:val="center"/>
        <w:rPr>
          <w:rFonts w:ascii="Arial" w:hAnsi="Arial" w:cs="Arial"/>
          <w:b/>
          <w:bCs/>
          <w:sz w:val="24"/>
          <w:szCs w:val="24"/>
        </w:rPr>
      </w:pPr>
      <w:r w:rsidRPr="00C1082C">
        <w:rPr>
          <w:rFonts w:ascii="Arial" w:hAnsi="Arial" w:cs="Arial"/>
          <w:b/>
          <w:bCs/>
          <w:sz w:val="24"/>
          <w:szCs w:val="24"/>
        </w:rPr>
        <w:lastRenderedPageBreak/>
        <w:t xml:space="preserve">Wstęp </w:t>
      </w:r>
    </w:p>
    <w:p w:rsidR="005D1636" w:rsidRDefault="005D1636" w:rsidP="005D1636">
      <w:pPr>
        <w:jc w:val="center"/>
        <w:rPr>
          <w:rFonts w:ascii="Arial" w:hAnsi="Arial" w:cs="Arial"/>
          <w:b/>
          <w:bCs/>
          <w:i/>
          <w:sz w:val="24"/>
          <w:szCs w:val="24"/>
        </w:rPr>
      </w:pPr>
    </w:p>
    <w:p w:rsidR="005D1636" w:rsidRDefault="005D1636" w:rsidP="005D1636">
      <w:pPr>
        <w:jc w:val="center"/>
        <w:rPr>
          <w:rFonts w:ascii="Arial" w:hAnsi="Arial" w:cs="Arial"/>
          <w:sz w:val="24"/>
          <w:szCs w:val="24"/>
        </w:rPr>
      </w:pPr>
      <w:r>
        <w:rPr>
          <w:rFonts w:ascii="Arial" w:hAnsi="Arial" w:cs="Arial"/>
          <w:sz w:val="24"/>
          <w:szCs w:val="24"/>
        </w:rPr>
        <w:t xml:space="preserve"> Niniejszy dokument jest </w:t>
      </w:r>
      <w:r>
        <w:rPr>
          <w:rFonts w:ascii="Arial" w:hAnsi="Arial" w:cs="Arial"/>
          <w:sz w:val="24"/>
          <w:szCs w:val="24"/>
          <w:u w:val="single"/>
        </w:rPr>
        <w:t>propozycją współpracy</w:t>
      </w:r>
      <w:r>
        <w:rPr>
          <w:rFonts w:ascii="Arial" w:hAnsi="Arial" w:cs="Arial"/>
          <w:sz w:val="24"/>
          <w:szCs w:val="24"/>
        </w:rPr>
        <w:t xml:space="preserve"> dla wszystkich organizacji pozarządowych</w:t>
      </w:r>
    </w:p>
    <w:p w:rsidR="005D1636" w:rsidRDefault="005D1636" w:rsidP="005D1636">
      <w:pPr>
        <w:jc w:val="center"/>
        <w:rPr>
          <w:rFonts w:ascii="Arial" w:hAnsi="Arial" w:cs="Arial"/>
          <w:b/>
          <w:bCs/>
          <w:i/>
          <w:sz w:val="24"/>
          <w:szCs w:val="24"/>
        </w:rPr>
      </w:pPr>
    </w:p>
    <w:p w:rsidR="005D1636" w:rsidRDefault="005D1636" w:rsidP="005D1636">
      <w:pPr>
        <w:jc w:val="both"/>
        <w:rPr>
          <w:rFonts w:ascii="Arial" w:hAnsi="Arial" w:cs="Arial"/>
          <w:b/>
          <w:bCs/>
          <w:iCs/>
          <w:sz w:val="24"/>
          <w:szCs w:val="24"/>
        </w:rPr>
      </w:pPr>
      <w:r>
        <w:rPr>
          <w:rFonts w:ascii="Arial" w:hAnsi="Arial" w:cs="Arial"/>
          <w:b/>
          <w:bCs/>
          <w:iCs/>
          <w:sz w:val="24"/>
          <w:szCs w:val="24"/>
        </w:rPr>
        <w:t xml:space="preserve">         Aktywne i efektywne funkcjonowanie organizacji pozarządowych, prowadzących określoną przez ustawę, działalność pożytku publicznego, czyli działalność społecznie użyteczną w sferze zadań publicznych, jest jedną z cech społeczeństwa obywatelskiego.  </w:t>
      </w:r>
    </w:p>
    <w:p w:rsidR="005D1636" w:rsidRDefault="005D1636" w:rsidP="005D1636">
      <w:pPr>
        <w:jc w:val="both"/>
        <w:rPr>
          <w:rFonts w:ascii="Arial" w:hAnsi="Arial" w:cs="Arial"/>
          <w:b/>
          <w:bCs/>
          <w:iCs/>
          <w:sz w:val="24"/>
          <w:szCs w:val="24"/>
        </w:rPr>
      </w:pPr>
    </w:p>
    <w:p w:rsidR="005D1636" w:rsidRDefault="005D1636" w:rsidP="005D1636">
      <w:pPr>
        <w:jc w:val="both"/>
        <w:rPr>
          <w:rFonts w:ascii="Arial" w:hAnsi="Arial" w:cs="Arial"/>
          <w:b/>
          <w:bCs/>
          <w:iCs/>
          <w:sz w:val="24"/>
          <w:szCs w:val="24"/>
        </w:rPr>
      </w:pPr>
      <w:r>
        <w:rPr>
          <w:rFonts w:ascii="Arial" w:hAnsi="Arial" w:cs="Arial"/>
          <w:b/>
          <w:bCs/>
          <w:iCs/>
          <w:sz w:val="24"/>
          <w:szCs w:val="24"/>
        </w:rPr>
        <w:t>Rozwój Gminy Iława i poprawa warunków życia jej mieszkańców jest najważniejszym celem samorządu gminnego. Program Współpracy jest wyrazem przekonania władz Gminy Iława, że należy go realizować we współdziałaniu z organizacjami pozarządowymi i podmiotami określonymi w art. 3 ust. 3 ustawy oraz, że przyniesie on korzyści wszystkim stronom biorącym udział w jego realizacji.</w:t>
      </w:r>
    </w:p>
    <w:p w:rsidR="005D1636" w:rsidRDefault="005D1636" w:rsidP="005D1636">
      <w:pPr>
        <w:jc w:val="both"/>
        <w:rPr>
          <w:rFonts w:ascii="Arial" w:hAnsi="Arial" w:cs="Arial"/>
          <w:b/>
          <w:bCs/>
          <w:iCs/>
          <w:sz w:val="24"/>
          <w:szCs w:val="24"/>
        </w:rPr>
      </w:pPr>
    </w:p>
    <w:p w:rsidR="005D1636" w:rsidRDefault="005D1636" w:rsidP="005D1636">
      <w:pPr>
        <w:pStyle w:val="Tekstpodstawowy"/>
        <w:spacing w:line="360" w:lineRule="auto"/>
        <w:jc w:val="both"/>
        <w:rPr>
          <w:rFonts w:ascii="Arial" w:hAnsi="Arial" w:cs="Arial"/>
        </w:rPr>
      </w:pPr>
      <w:r>
        <w:rPr>
          <w:rFonts w:ascii="Arial" w:hAnsi="Arial" w:cs="Arial"/>
        </w:rPr>
        <w:t xml:space="preserve">Zgodnie z  art. 5 ust. 1 ustawy z dnia 24 kwietnia 2003 r. o działalności pożytku publicznego i o wolontariacie organy administracji publicznej (a zatem i organy Gminy Iława) prowadzą działalność w sferze zadań publicznych, wymienionych w art. 4 ustawy we współpracy z organizacjami pozarządowymi oraz podmiotami wymienionymi w art. 3 ust. 3, prowadzącymi, odpowiednio do terytorialnego zakresu działania organów administracji publicznej, działalność pożytku publicznego w zakresie odpowiadającym zadaniom tych organów. </w:t>
      </w:r>
    </w:p>
    <w:p w:rsidR="005D1636" w:rsidRDefault="005D1636" w:rsidP="005D1636">
      <w:pPr>
        <w:pStyle w:val="Tekstpodstawowy"/>
        <w:spacing w:line="360" w:lineRule="auto"/>
        <w:jc w:val="both"/>
        <w:rPr>
          <w:rFonts w:ascii="Arial" w:hAnsi="Arial" w:cs="Arial"/>
          <w:b/>
          <w:i/>
        </w:rPr>
      </w:pPr>
    </w:p>
    <w:p w:rsidR="005D1636" w:rsidRDefault="005D1636" w:rsidP="005D1636">
      <w:pPr>
        <w:spacing w:line="360" w:lineRule="auto"/>
        <w:ind w:firstLine="708"/>
        <w:jc w:val="both"/>
        <w:rPr>
          <w:rFonts w:ascii="Arial" w:hAnsi="Arial" w:cs="Arial"/>
          <w:sz w:val="24"/>
          <w:szCs w:val="24"/>
        </w:rPr>
      </w:pPr>
      <w:r>
        <w:rPr>
          <w:rFonts w:ascii="Arial" w:hAnsi="Arial" w:cs="Arial"/>
          <w:b/>
          <w:sz w:val="24"/>
          <w:szCs w:val="24"/>
        </w:rPr>
        <w:t>Program Współpracy Gminy Iława z Organizacjami Pozarządowymi na 2019 r.</w:t>
      </w:r>
      <w:r>
        <w:rPr>
          <w:rFonts w:ascii="Arial" w:hAnsi="Arial" w:cs="Arial"/>
          <w:sz w:val="24"/>
          <w:szCs w:val="24"/>
        </w:rPr>
        <w:t xml:space="preserve"> zawiera czytelnie zdefiniowany przedmiot współpracy, tj. zadania pożytku publicznego określone w ustawie o działalności pożytku publicznego i o wolontariacie, z podkreśleniem zadań istotnych dla Gminy Iława. Określa również priorytety i zadania merytoryczne, które w 2019 r. będą podlegać konkursom ofert oraz inne działania planowane na rzecz organizacji pozarządowych.</w:t>
      </w:r>
    </w:p>
    <w:p w:rsidR="005D1636" w:rsidRDefault="005D1636" w:rsidP="005D1636">
      <w:pPr>
        <w:spacing w:line="360" w:lineRule="auto"/>
        <w:ind w:firstLine="708"/>
        <w:jc w:val="both"/>
        <w:rPr>
          <w:rFonts w:ascii="Arial" w:hAnsi="Arial" w:cs="Arial"/>
          <w:sz w:val="24"/>
          <w:szCs w:val="24"/>
        </w:rPr>
      </w:pPr>
    </w:p>
    <w:p w:rsidR="005D1636" w:rsidRDefault="005D1636" w:rsidP="005D1636">
      <w:pPr>
        <w:pStyle w:val="Tekstpodstawowy2"/>
        <w:spacing w:line="240" w:lineRule="auto"/>
        <w:jc w:val="center"/>
        <w:rPr>
          <w:rFonts w:ascii="Arial" w:hAnsi="Arial" w:cs="Arial"/>
          <w:b/>
        </w:rPr>
      </w:pPr>
    </w:p>
    <w:p w:rsidR="005D1636" w:rsidRDefault="005D1636" w:rsidP="005D1636">
      <w:pPr>
        <w:pStyle w:val="Tekstpodstawowy2"/>
        <w:spacing w:line="240" w:lineRule="auto"/>
        <w:jc w:val="center"/>
        <w:rPr>
          <w:rFonts w:ascii="Arial" w:hAnsi="Arial" w:cs="Arial"/>
          <w:b/>
        </w:rPr>
      </w:pPr>
      <w:r>
        <w:rPr>
          <w:rFonts w:ascii="Arial" w:hAnsi="Arial" w:cs="Arial"/>
          <w:b/>
        </w:rPr>
        <w:lastRenderedPageBreak/>
        <w:t>Rozdział I</w:t>
      </w:r>
    </w:p>
    <w:p w:rsidR="005D1636" w:rsidRDefault="005D1636" w:rsidP="005D1636">
      <w:pPr>
        <w:jc w:val="center"/>
        <w:rPr>
          <w:rFonts w:ascii="Arial" w:hAnsi="Arial" w:cs="Arial"/>
          <w:b/>
          <w:bCs/>
          <w:sz w:val="24"/>
          <w:szCs w:val="24"/>
          <w:u w:val="single"/>
        </w:rPr>
      </w:pPr>
      <w:r>
        <w:rPr>
          <w:rFonts w:ascii="Arial" w:hAnsi="Arial" w:cs="Arial"/>
          <w:b/>
          <w:bCs/>
          <w:sz w:val="24"/>
          <w:szCs w:val="24"/>
          <w:u w:val="single"/>
        </w:rPr>
        <w:t xml:space="preserve">Cele główne i szczegółowe  współpracy </w:t>
      </w:r>
    </w:p>
    <w:p w:rsidR="005D1636" w:rsidRDefault="005D1636" w:rsidP="005D1636">
      <w:pPr>
        <w:jc w:val="center"/>
        <w:rPr>
          <w:rFonts w:ascii="Arial" w:hAnsi="Arial" w:cs="Arial"/>
          <w:b/>
          <w:bCs/>
          <w:sz w:val="24"/>
          <w:szCs w:val="24"/>
        </w:rPr>
      </w:pPr>
      <w:r w:rsidRPr="005D34A0">
        <w:rPr>
          <w:rFonts w:ascii="Arial" w:hAnsi="Arial" w:cs="Arial"/>
          <w:b/>
          <w:bCs/>
          <w:sz w:val="24"/>
          <w:szCs w:val="24"/>
        </w:rPr>
        <w:t xml:space="preserve">§ 1. </w:t>
      </w:r>
    </w:p>
    <w:p w:rsidR="005D1636" w:rsidRDefault="005D1636" w:rsidP="005D1636">
      <w:pPr>
        <w:pStyle w:val="Tekstpodstawowy2"/>
        <w:spacing w:line="276" w:lineRule="auto"/>
        <w:rPr>
          <w:rFonts w:ascii="Arial" w:hAnsi="Arial" w:cs="Arial"/>
          <w:b/>
          <w:u w:val="single"/>
        </w:rPr>
      </w:pPr>
      <w:r>
        <w:rPr>
          <w:rFonts w:ascii="Arial" w:hAnsi="Arial" w:cs="Arial"/>
        </w:rPr>
        <w:t>1.Głównym celem współpracy Gminy Iława  z organizacjami w roku 2019  jest wzrost aktywności społeczności lokalnych.</w:t>
      </w:r>
    </w:p>
    <w:p w:rsidR="005D1636" w:rsidRDefault="005D1636" w:rsidP="005D1636">
      <w:pPr>
        <w:spacing w:after="0"/>
        <w:rPr>
          <w:rFonts w:ascii="Arial" w:hAnsi="Arial" w:cs="Arial"/>
          <w:sz w:val="24"/>
          <w:szCs w:val="24"/>
        </w:rPr>
      </w:pPr>
      <w:r>
        <w:rPr>
          <w:rFonts w:ascii="Arial" w:hAnsi="Arial" w:cs="Arial"/>
          <w:sz w:val="24"/>
          <w:szCs w:val="24"/>
        </w:rPr>
        <w:t>2. Cele szczegółowe programu to:</w:t>
      </w:r>
    </w:p>
    <w:p w:rsidR="005D1636" w:rsidRDefault="005D1636" w:rsidP="005D1636">
      <w:pPr>
        <w:pStyle w:val="Tekstpodstawowy2"/>
        <w:spacing w:after="0" w:line="276" w:lineRule="auto"/>
        <w:ind w:left="709" w:hanging="349"/>
        <w:rPr>
          <w:rFonts w:ascii="Arial" w:hAnsi="Arial" w:cs="Arial"/>
        </w:rPr>
      </w:pPr>
      <w:r>
        <w:rPr>
          <w:rFonts w:ascii="Arial" w:hAnsi="Arial" w:cs="Arial"/>
        </w:rPr>
        <w:t xml:space="preserve"> 1) umacnianie w świadomości mieszkańców Gminy poczucia odpowiedzialności za swoje otoczenie, wspólnotę lokalną, tradycje.</w:t>
      </w:r>
    </w:p>
    <w:p w:rsidR="005D1636" w:rsidRPr="005D34A0" w:rsidRDefault="005D1636" w:rsidP="005D1636">
      <w:pPr>
        <w:tabs>
          <w:tab w:val="left" w:pos="709"/>
        </w:tabs>
        <w:spacing w:after="0"/>
        <w:ind w:left="709" w:hanging="283"/>
        <w:rPr>
          <w:rFonts w:ascii="Arial" w:hAnsi="Arial" w:cs="Arial"/>
          <w:sz w:val="24"/>
          <w:szCs w:val="24"/>
        </w:rPr>
      </w:pPr>
      <w:r>
        <w:rPr>
          <w:rFonts w:ascii="Arial" w:hAnsi="Arial" w:cs="Arial"/>
          <w:sz w:val="24"/>
          <w:szCs w:val="24"/>
        </w:rPr>
        <w:t xml:space="preserve">2) </w:t>
      </w:r>
      <w:r w:rsidRPr="005D34A0">
        <w:rPr>
          <w:rFonts w:ascii="Arial" w:hAnsi="Arial" w:cs="Arial"/>
          <w:sz w:val="24"/>
          <w:szCs w:val="24"/>
        </w:rPr>
        <w:t>stworzenie warunków do zwiększenia aktywności społecznej mieszkańców Gminy.</w:t>
      </w:r>
    </w:p>
    <w:p w:rsidR="005D1636" w:rsidRPr="005D34A0" w:rsidRDefault="005D1636" w:rsidP="005D1636">
      <w:pPr>
        <w:spacing w:after="0"/>
        <w:ind w:left="360"/>
        <w:rPr>
          <w:rFonts w:ascii="Arial" w:hAnsi="Arial" w:cs="Arial"/>
          <w:sz w:val="24"/>
          <w:szCs w:val="24"/>
        </w:rPr>
      </w:pPr>
      <w:r>
        <w:rPr>
          <w:rFonts w:ascii="Arial" w:hAnsi="Arial" w:cs="Arial"/>
          <w:sz w:val="24"/>
          <w:szCs w:val="24"/>
        </w:rPr>
        <w:t xml:space="preserve"> 3) </w:t>
      </w:r>
      <w:r w:rsidRPr="005D34A0">
        <w:rPr>
          <w:rFonts w:ascii="Arial" w:hAnsi="Arial" w:cs="Arial"/>
          <w:sz w:val="24"/>
          <w:szCs w:val="24"/>
        </w:rPr>
        <w:t>zwiększenie udziału mieszkańców w rozwiązywaniu problemów lokalnych.</w:t>
      </w:r>
    </w:p>
    <w:p w:rsidR="005D1636" w:rsidRPr="005D34A0" w:rsidRDefault="005D1636" w:rsidP="005D1636">
      <w:pPr>
        <w:spacing w:after="0"/>
        <w:ind w:left="709" w:hanging="698"/>
        <w:rPr>
          <w:rFonts w:ascii="Arial" w:hAnsi="Arial" w:cs="Arial"/>
          <w:sz w:val="24"/>
          <w:szCs w:val="24"/>
        </w:rPr>
      </w:pPr>
      <w:r>
        <w:rPr>
          <w:rFonts w:ascii="Arial" w:hAnsi="Arial" w:cs="Arial"/>
          <w:sz w:val="24"/>
          <w:szCs w:val="24"/>
        </w:rPr>
        <w:t xml:space="preserve">      4) </w:t>
      </w:r>
      <w:r w:rsidRPr="005D34A0">
        <w:rPr>
          <w:rFonts w:ascii="Arial" w:hAnsi="Arial" w:cs="Arial"/>
          <w:sz w:val="24"/>
          <w:szCs w:val="24"/>
        </w:rPr>
        <w:t>pomoc w realizacji Strategii Rozwojowych Gminy Iława oraz innych planów gospodarczych i społecznych.</w:t>
      </w:r>
    </w:p>
    <w:p w:rsidR="005D1636" w:rsidRDefault="005D1636" w:rsidP="005D1636">
      <w:pPr>
        <w:spacing w:after="0"/>
        <w:ind w:left="360"/>
        <w:rPr>
          <w:rFonts w:ascii="Arial" w:hAnsi="Arial" w:cs="Arial"/>
          <w:sz w:val="24"/>
          <w:szCs w:val="24"/>
        </w:rPr>
      </w:pPr>
      <w:r>
        <w:rPr>
          <w:rFonts w:ascii="Arial" w:hAnsi="Arial" w:cs="Arial"/>
          <w:sz w:val="24"/>
          <w:szCs w:val="24"/>
        </w:rPr>
        <w:t xml:space="preserve"> 5) poprawa jakości i efektywności świadczenia usług publicznych oraz pełniejsze </w:t>
      </w:r>
    </w:p>
    <w:p w:rsidR="005D1636" w:rsidRDefault="005D1636" w:rsidP="005D1636">
      <w:pPr>
        <w:spacing w:after="0"/>
        <w:ind w:left="360" w:firstLine="348"/>
        <w:rPr>
          <w:rFonts w:ascii="Arial" w:hAnsi="Arial" w:cs="Arial"/>
          <w:sz w:val="24"/>
          <w:szCs w:val="24"/>
        </w:rPr>
      </w:pPr>
      <w:r>
        <w:rPr>
          <w:rFonts w:ascii="Arial" w:hAnsi="Arial" w:cs="Arial"/>
          <w:sz w:val="24"/>
          <w:szCs w:val="24"/>
        </w:rPr>
        <w:t>zaspokajanie potrzeb społecznych,</w:t>
      </w:r>
    </w:p>
    <w:p w:rsidR="005D1636" w:rsidRPr="00311164" w:rsidRDefault="005D1636" w:rsidP="005D1636">
      <w:pPr>
        <w:spacing w:after="0"/>
        <w:ind w:left="709" w:hanging="283"/>
        <w:rPr>
          <w:rFonts w:ascii="Arial" w:hAnsi="Arial" w:cs="Arial"/>
          <w:sz w:val="24"/>
          <w:szCs w:val="24"/>
        </w:rPr>
      </w:pPr>
      <w:r w:rsidRPr="00311164">
        <w:rPr>
          <w:rFonts w:ascii="Arial" w:hAnsi="Arial" w:cs="Arial"/>
          <w:sz w:val="24"/>
          <w:szCs w:val="24"/>
        </w:rPr>
        <w:t>6) podejmowanie działań na rzecz rozwoju ekonomii społecznej, m.in. poprzez propagowanie wiedzy na temat ekonomii społecznej oraz wykorzystania instrumentów ekonomii społecznej w aktywizacji społecznej i zawodowej mieszkańców Gminy Iława.</w:t>
      </w:r>
    </w:p>
    <w:p w:rsidR="005D1636" w:rsidRDefault="005D1636" w:rsidP="005D1636">
      <w:pPr>
        <w:ind w:left="360" w:firstLine="348"/>
        <w:rPr>
          <w:rFonts w:ascii="Arial" w:hAnsi="Arial" w:cs="Arial"/>
          <w:sz w:val="24"/>
          <w:szCs w:val="24"/>
        </w:rPr>
      </w:pPr>
    </w:p>
    <w:p w:rsidR="005D1636" w:rsidRDefault="005D1636" w:rsidP="005D1636">
      <w:pPr>
        <w:jc w:val="center"/>
        <w:rPr>
          <w:rFonts w:ascii="Arial" w:hAnsi="Arial" w:cs="Arial"/>
          <w:b/>
          <w:bCs/>
          <w:sz w:val="24"/>
          <w:szCs w:val="24"/>
        </w:rPr>
      </w:pPr>
      <w:r>
        <w:rPr>
          <w:rFonts w:ascii="Arial" w:hAnsi="Arial" w:cs="Arial"/>
          <w:b/>
          <w:bCs/>
          <w:sz w:val="24"/>
          <w:szCs w:val="24"/>
        </w:rPr>
        <w:t>Rozdział II</w:t>
      </w:r>
    </w:p>
    <w:p w:rsidR="005D1636" w:rsidRDefault="005D1636" w:rsidP="005D1636">
      <w:pPr>
        <w:pStyle w:val="Tytu"/>
        <w:tabs>
          <w:tab w:val="num" w:pos="0"/>
        </w:tabs>
        <w:rPr>
          <w:u w:val="single"/>
        </w:rPr>
      </w:pPr>
      <w:r>
        <w:rPr>
          <w:u w:val="single"/>
        </w:rPr>
        <w:t>Zasady współpracy</w:t>
      </w:r>
    </w:p>
    <w:p w:rsidR="005D1636" w:rsidRDefault="005D1636" w:rsidP="005D1636">
      <w:pPr>
        <w:jc w:val="center"/>
        <w:rPr>
          <w:rFonts w:ascii="Arial" w:hAnsi="Arial" w:cs="Arial"/>
          <w:b/>
          <w:bCs/>
          <w:sz w:val="24"/>
          <w:szCs w:val="24"/>
        </w:rPr>
      </w:pPr>
      <w:r>
        <w:rPr>
          <w:rFonts w:ascii="Arial" w:hAnsi="Arial" w:cs="Arial"/>
          <w:b/>
          <w:bCs/>
          <w:sz w:val="24"/>
          <w:szCs w:val="24"/>
        </w:rPr>
        <w:t>§ 2.</w:t>
      </w:r>
    </w:p>
    <w:p w:rsidR="005D1636" w:rsidRDefault="005D1636" w:rsidP="005D1636">
      <w:pPr>
        <w:jc w:val="both"/>
        <w:rPr>
          <w:rFonts w:ascii="Arial" w:hAnsi="Arial" w:cs="Arial"/>
          <w:sz w:val="24"/>
          <w:szCs w:val="24"/>
        </w:rPr>
      </w:pPr>
      <w:r>
        <w:rPr>
          <w:rFonts w:ascii="Arial" w:hAnsi="Arial" w:cs="Arial"/>
          <w:sz w:val="24"/>
          <w:szCs w:val="24"/>
        </w:rPr>
        <w:t>Współpraca Gminy Iława z organizacjami odbywa się na zasadach: pomocniczości, suwerenności stron, partnerstwa, efektywności, uczciwej konkurencji oraz jawności.</w:t>
      </w:r>
    </w:p>
    <w:p w:rsidR="005D1636" w:rsidRDefault="005D1636" w:rsidP="005D1636">
      <w:pPr>
        <w:jc w:val="center"/>
        <w:rPr>
          <w:rFonts w:ascii="Arial" w:hAnsi="Arial" w:cs="Arial"/>
          <w:b/>
          <w:bCs/>
          <w:snapToGrid w:val="0"/>
          <w:sz w:val="24"/>
          <w:szCs w:val="24"/>
        </w:rPr>
      </w:pPr>
    </w:p>
    <w:p w:rsidR="005D1636" w:rsidRDefault="005D1636" w:rsidP="005D1636">
      <w:pPr>
        <w:jc w:val="center"/>
        <w:rPr>
          <w:rFonts w:ascii="Arial" w:hAnsi="Arial" w:cs="Arial"/>
          <w:b/>
          <w:bCs/>
          <w:snapToGrid w:val="0"/>
          <w:sz w:val="24"/>
          <w:szCs w:val="24"/>
        </w:rPr>
      </w:pPr>
      <w:r>
        <w:rPr>
          <w:rFonts w:ascii="Arial" w:hAnsi="Arial" w:cs="Arial"/>
          <w:b/>
          <w:bCs/>
          <w:snapToGrid w:val="0"/>
          <w:sz w:val="24"/>
          <w:szCs w:val="24"/>
        </w:rPr>
        <w:t>Rozdział III</w:t>
      </w:r>
    </w:p>
    <w:p w:rsidR="005D1636" w:rsidRDefault="005D1636" w:rsidP="005D1636">
      <w:pPr>
        <w:jc w:val="center"/>
        <w:rPr>
          <w:rFonts w:ascii="Arial" w:hAnsi="Arial" w:cs="Arial"/>
          <w:b/>
          <w:bCs/>
          <w:snapToGrid w:val="0"/>
          <w:sz w:val="24"/>
          <w:szCs w:val="24"/>
          <w:u w:val="single"/>
        </w:rPr>
      </w:pPr>
      <w:r>
        <w:rPr>
          <w:rFonts w:ascii="Arial" w:hAnsi="Arial" w:cs="Arial"/>
          <w:b/>
          <w:bCs/>
          <w:snapToGrid w:val="0"/>
          <w:sz w:val="24"/>
          <w:szCs w:val="24"/>
          <w:u w:val="single"/>
        </w:rPr>
        <w:t xml:space="preserve">Zakres przedmiotowy </w:t>
      </w:r>
    </w:p>
    <w:p w:rsidR="005D1636" w:rsidRDefault="005D1636" w:rsidP="005D1636">
      <w:pPr>
        <w:jc w:val="center"/>
        <w:rPr>
          <w:rFonts w:ascii="Arial" w:hAnsi="Arial" w:cs="Arial"/>
          <w:b/>
          <w:bCs/>
          <w:snapToGrid w:val="0"/>
          <w:sz w:val="24"/>
          <w:szCs w:val="24"/>
        </w:rPr>
      </w:pPr>
      <w:r>
        <w:rPr>
          <w:rFonts w:ascii="Arial" w:hAnsi="Arial" w:cs="Arial"/>
          <w:b/>
          <w:bCs/>
          <w:snapToGrid w:val="0"/>
          <w:sz w:val="24"/>
          <w:szCs w:val="24"/>
        </w:rPr>
        <w:t>§ 3.</w:t>
      </w:r>
    </w:p>
    <w:p w:rsidR="005D1636" w:rsidRDefault="005D1636" w:rsidP="005D1636">
      <w:pPr>
        <w:ind w:left="142" w:hanging="142"/>
        <w:jc w:val="both"/>
        <w:rPr>
          <w:rFonts w:ascii="Arial" w:hAnsi="Arial" w:cs="Arial"/>
          <w:sz w:val="24"/>
          <w:szCs w:val="24"/>
        </w:rPr>
      </w:pPr>
      <w:r>
        <w:rPr>
          <w:rFonts w:ascii="Arial" w:hAnsi="Arial" w:cs="Arial"/>
          <w:sz w:val="24"/>
          <w:szCs w:val="24"/>
        </w:rPr>
        <w:t xml:space="preserve">  Przedmiotem współpracy władz Gminy Iława z organizacjami prowadzącymi działalność  pożytku publicznego jest:</w:t>
      </w:r>
    </w:p>
    <w:p w:rsidR="005D1636" w:rsidRDefault="005D1636" w:rsidP="005D1636">
      <w:pPr>
        <w:pStyle w:val="Akapitzlist"/>
        <w:spacing w:after="0" w:line="240" w:lineRule="auto"/>
        <w:jc w:val="both"/>
        <w:rPr>
          <w:rFonts w:ascii="Arial" w:hAnsi="Arial" w:cs="Arial"/>
          <w:sz w:val="24"/>
          <w:szCs w:val="24"/>
        </w:rPr>
      </w:pPr>
      <w:r>
        <w:rPr>
          <w:rFonts w:ascii="Arial" w:hAnsi="Arial" w:cs="Arial"/>
          <w:sz w:val="24"/>
          <w:szCs w:val="24"/>
        </w:rPr>
        <w:t>1) Realizacja zadań gminy określonych w ustawach( art. 7  ust. 1 ustawy z dnia 8 marca 1990 r. o samorządzie gminnym oraz  art. 4  cytowanej na wstępie  ustawy z dnia 24 kwietnia 2003 r. o działalności pożytku publicznego i o wolontariacie ),</w:t>
      </w:r>
    </w:p>
    <w:p w:rsidR="005D1636" w:rsidRDefault="005D1636" w:rsidP="005D1636">
      <w:pPr>
        <w:pStyle w:val="Akapitzlist"/>
        <w:spacing w:after="0" w:line="240" w:lineRule="auto"/>
        <w:jc w:val="both"/>
        <w:rPr>
          <w:rFonts w:ascii="Arial" w:hAnsi="Arial" w:cs="Arial"/>
          <w:sz w:val="24"/>
          <w:szCs w:val="24"/>
        </w:rPr>
      </w:pPr>
      <w:r>
        <w:rPr>
          <w:rFonts w:ascii="Arial" w:hAnsi="Arial" w:cs="Arial"/>
          <w:sz w:val="24"/>
          <w:szCs w:val="24"/>
        </w:rPr>
        <w:t>2) Określenie potrzeb społecznych i sposobu ich zaspokajania,</w:t>
      </w:r>
    </w:p>
    <w:p w:rsidR="005D1636" w:rsidRDefault="005D1636" w:rsidP="005D1636">
      <w:pPr>
        <w:pStyle w:val="Akapitzlist"/>
        <w:spacing w:after="0" w:line="240" w:lineRule="auto"/>
        <w:jc w:val="both"/>
        <w:rPr>
          <w:rFonts w:ascii="Arial" w:hAnsi="Arial" w:cs="Arial"/>
          <w:sz w:val="24"/>
          <w:szCs w:val="24"/>
        </w:rPr>
      </w:pPr>
      <w:r>
        <w:rPr>
          <w:rFonts w:ascii="Arial" w:hAnsi="Arial" w:cs="Arial"/>
          <w:sz w:val="24"/>
          <w:szCs w:val="24"/>
        </w:rPr>
        <w:t>3) Konsultowanie aktów prawa lokalnego,</w:t>
      </w:r>
    </w:p>
    <w:p w:rsidR="005D1636" w:rsidRDefault="005D1636" w:rsidP="005D1636">
      <w:pPr>
        <w:pStyle w:val="Akapitzlist"/>
        <w:spacing w:after="0" w:line="240" w:lineRule="auto"/>
        <w:jc w:val="both"/>
        <w:rPr>
          <w:rFonts w:ascii="Arial" w:hAnsi="Arial" w:cs="Arial"/>
          <w:sz w:val="24"/>
          <w:szCs w:val="24"/>
        </w:rPr>
      </w:pPr>
      <w:r>
        <w:rPr>
          <w:rFonts w:ascii="Arial" w:hAnsi="Arial" w:cs="Arial"/>
          <w:sz w:val="24"/>
          <w:szCs w:val="24"/>
        </w:rPr>
        <w:t>4) Podwyższanie efektywności działań kierowanych do mieszkańców gminy.</w:t>
      </w:r>
    </w:p>
    <w:p w:rsidR="005D1636" w:rsidRDefault="005D1636" w:rsidP="005D1636">
      <w:pPr>
        <w:jc w:val="center"/>
        <w:rPr>
          <w:rFonts w:ascii="Arial" w:hAnsi="Arial" w:cs="Arial"/>
          <w:b/>
          <w:bCs/>
          <w:snapToGrid w:val="0"/>
          <w:sz w:val="24"/>
          <w:szCs w:val="24"/>
        </w:rPr>
      </w:pPr>
    </w:p>
    <w:p w:rsidR="005D1636" w:rsidRDefault="005D1636" w:rsidP="005D1636">
      <w:pPr>
        <w:jc w:val="center"/>
        <w:rPr>
          <w:rFonts w:ascii="Arial" w:hAnsi="Arial" w:cs="Arial"/>
          <w:b/>
          <w:bCs/>
          <w:snapToGrid w:val="0"/>
          <w:sz w:val="24"/>
          <w:szCs w:val="24"/>
        </w:rPr>
      </w:pPr>
      <w:r>
        <w:rPr>
          <w:rFonts w:ascii="Arial" w:hAnsi="Arial" w:cs="Arial"/>
          <w:b/>
          <w:bCs/>
          <w:snapToGrid w:val="0"/>
          <w:sz w:val="24"/>
          <w:szCs w:val="24"/>
        </w:rPr>
        <w:t>Rozdział IV</w:t>
      </w:r>
    </w:p>
    <w:p w:rsidR="005D1636" w:rsidRDefault="005D1636" w:rsidP="005D1636">
      <w:pPr>
        <w:jc w:val="center"/>
        <w:rPr>
          <w:rFonts w:ascii="Arial" w:hAnsi="Arial" w:cs="Arial"/>
          <w:b/>
          <w:bCs/>
          <w:snapToGrid w:val="0"/>
          <w:sz w:val="24"/>
          <w:szCs w:val="24"/>
          <w:u w:val="single"/>
        </w:rPr>
      </w:pPr>
      <w:r>
        <w:rPr>
          <w:rFonts w:ascii="Arial" w:hAnsi="Arial" w:cs="Arial"/>
          <w:b/>
          <w:bCs/>
          <w:snapToGrid w:val="0"/>
          <w:sz w:val="24"/>
          <w:szCs w:val="24"/>
          <w:u w:val="single"/>
        </w:rPr>
        <w:t xml:space="preserve">Zakres i formy współpracy </w:t>
      </w:r>
    </w:p>
    <w:p w:rsidR="005D1636" w:rsidRPr="002279B8" w:rsidRDefault="005D1636" w:rsidP="005D1636">
      <w:pPr>
        <w:jc w:val="center"/>
        <w:rPr>
          <w:rFonts w:ascii="Arial" w:hAnsi="Arial" w:cs="Arial"/>
          <w:b/>
          <w:bCs/>
          <w:snapToGrid w:val="0"/>
          <w:sz w:val="24"/>
          <w:szCs w:val="24"/>
        </w:rPr>
      </w:pPr>
      <w:r w:rsidRPr="002279B8">
        <w:rPr>
          <w:rFonts w:ascii="Arial" w:hAnsi="Arial" w:cs="Arial"/>
          <w:b/>
          <w:bCs/>
          <w:snapToGrid w:val="0"/>
          <w:sz w:val="24"/>
          <w:szCs w:val="24"/>
        </w:rPr>
        <w:t>§ 4.</w:t>
      </w:r>
    </w:p>
    <w:p w:rsidR="005D1636" w:rsidRDefault="005D1636" w:rsidP="005D1636">
      <w:pPr>
        <w:jc w:val="both"/>
        <w:rPr>
          <w:rFonts w:ascii="Arial" w:hAnsi="Arial" w:cs="Arial"/>
          <w:sz w:val="24"/>
          <w:szCs w:val="24"/>
        </w:rPr>
      </w:pPr>
      <w:r>
        <w:rPr>
          <w:rFonts w:ascii="Arial" w:hAnsi="Arial" w:cs="Arial"/>
          <w:sz w:val="24"/>
          <w:szCs w:val="24"/>
        </w:rPr>
        <w:t>Gmina Iława realizuje zadania publiczne we współpracy z organizacjami prowadzącymi działalność pożytku publicznego. Współpraca ta może odbywać się w szczególności w formach:</w:t>
      </w:r>
    </w:p>
    <w:p w:rsidR="005D1636" w:rsidRDefault="005D1636" w:rsidP="005D1636">
      <w:pPr>
        <w:pStyle w:val="Akapitzlist"/>
        <w:numPr>
          <w:ilvl w:val="0"/>
          <w:numId w:val="1"/>
        </w:numPr>
        <w:tabs>
          <w:tab w:val="right" w:pos="284"/>
          <w:tab w:val="left" w:pos="408"/>
        </w:tabs>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zlecania organizacjom pozarządowym oraz podmiotom wymienionym w art. 3 ust. 3 realizacji zadań publicznych na zasadach określonych w ustawie;</w:t>
      </w:r>
    </w:p>
    <w:p w:rsidR="005D1636" w:rsidRDefault="005D1636" w:rsidP="005D1636">
      <w:pPr>
        <w:pStyle w:val="Akapitzlist"/>
        <w:numPr>
          <w:ilvl w:val="0"/>
          <w:numId w:val="1"/>
        </w:numPr>
        <w:tabs>
          <w:tab w:val="right" w:pos="284"/>
          <w:tab w:val="left" w:pos="408"/>
        </w:tabs>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wzajemnego informowania się o planowanych kierunkach działalności;</w:t>
      </w:r>
    </w:p>
    <w:p w:rsidR="005D1636" w:rsidRDefault="005D1636" w:rsidP="005D1636">
      <w:pPr>
        <w:pStyle w:val="Akapitzlist"/>
        <w:numPr>
          <w:ilvl w:val="0"/>
          <w:numId w:val="1"/>
        </w:numPr>
        <w:tabs>
          <w:tab w:val="right" w:pos="284"/>
          <w:tab w:val="left" w:pos="408"/>
        </w:tabs>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konsultowania z organizacjami pozarządowymi oraz podmiotami wymienionymi w art. 3 ust. 3 projektów aktów normatywnych w dziedzinach dotyczących działalności statutowej tych organizacji;</w:t>
      </w:r>
    </w:p>
    <w:p w:rsidR="005D1636" w:rsidRDefault="005D1636" w:rsidP="005D1636">
      <w:pPr>
        <w:pStyle w:val="Akapitzlist"/>
        <w:numPr>
          <w:ilvl w:val="0"/>
          <w:numId w:val="1"/>
        </w:numPr>
        <w:tabs>
          <w:tab w:val="right" w:pos="284"/>
          <w:tab w:val="left" w:pos="408"/>
        </w:tabs>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tworzenia wspólnych zespołów o charakterze doradczym i inicjatywnym, złożonych z przedstawicieli organizacji pozarządowych, podmiotów wymienionych w art. 3 ust. 3 oraz przedstawicieli właściwych organów administracji publicznej;</w:t>
      </w:r>
    </w:p>
    <w:p w:rsidR="005D1636" w:rsidRDefault="005D1636" w:rsidP="005D1636">
      <w:pPr>
        <w:pStyle w:val="Akapitzlist"/>
        <w:numPr>
          <w:ilvl w:val="0"/>
          <w:numId w:val="1"/>
        </w:numPr>
        <w:tabs>
          <w:tab w:val="right" w:pos="284"/>
          <w:tab w:val="left" w:pos="408"/>
        </w:tabs>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umowy o wykonanie inicjatywy lokalnej na zasadach określonych w ustawie;</w:t>
      </w:r>
    </w:p>
    <w:p w:rsidR="005D1636" w:rsidRPr="004C6456" w:rsidRDefault="005D1636" w:rsidP="005D1636">
      <w:pPr>
        <w:pStyle w:val="Akapitzlist"/>
        <w:numPr>
          <w:ilvl w:val="0"/>
          <w:numId w:val="1"/>
        </w:numPr>
        <w:tabs>
          <w:tab w:val="right" w:pos="284"/>
          <w:tab w:val="left" w:pos="408"/>
        </w:tabs>
        <w:autoSpaceDE w:val="0"/>
        <w:autoSpaceDN w:val="0"/>
        <w:adjustRightInd w:val="0"/>
        <w:spacing w:after="0"/>
        <w:jc w:val="both"/>
        <w:rPr>
          <w:rFonts w:ascii="Arial" w:eastAsia="Calibri" w:hAnsi="Arial" w:cs="Arial"/>
          <w:sz w:val="24"/>
          <w:szCs w:val="24"/>
          <w:lang w:eastAsia="en-US"/>
        </w:rPr>
      </w:pPr>
      <w:r w:rsidRPr="004C6456">
        <w:rPr>
          <w:rFonts w:ascii="Arial" w:eastAsia="Calibri" w:hAnsi="Arial" w:cs="Arial"/>
          <w:sz w:val="24"/>
          <w:szCs w:val="24"/>
          <w:lang w:eastAsia="en-US"/>
        </w:rPr>
        <w:t xml:space="preserve">umów partnerstwa określonych w ustawie z dnia 6 grudnia 2006 r. o zasadach prowadzenia polityki rozwoju (tekst jednolity: Dz. U. z 2017 r. poz.1376 z </w:t>
      </w:r>
      <w:proofErr w:type="spellStart"/>
      <w:r w:rsidRPr="004C6456">
        <w:rPr>
          <w:rFonts w:ascii="Arial" w:eastAsia="Calibri" w:hAnsi="Arial" w:cs="Arial"/>
          <w:sz w:val="24"/>
          <w:szCs w:val="24"/>
          <w:lang w:eastAsia="en-US"/>
        </w:rPr>
        <w:t>późn</w:t>
      </w:r>
      <w:proofErr w:type="spellEnd"/>
      <w:r w:rsidRPr="004C6456">
        <w:rPr>
          <w:rFonts w:ascii="Arial" w:eastAsia="Calibri" w:hAnsi="Arial" w:cs="Arial"/>
          <w:sz w:val="24"/>
          <w:szCs w:val="24"/>
          <w:lang w:eastAsia="en-US"/>
        </w:rPr>
        <w:t>. zm.).</w:t>
      </w:r>
    </w:p>
    <w:p w:rsidR="005D1636" w:rsidRDefault="005D1636" w:rsidP="005D1636">
      <w:pPr>
        <w:pStyle w:val="Akapitzlist"/>
        <w:numPr>
          <w:ilvl w:val="0"/>
          <w:numId w:val="1"/>
        </w:numPr>
        <w:autoSpaceDE w:val="0"/>
        <w:autoSpaceDN w:val="0"/>
        <w:adjustRightInd w:val="0"/>
        <w:spacing w:after="0"/>
        <w:jc w:val="both"/>
        <w:rPr>
          <w:rFonts w:ascii="Arial" w:eastAsia="Calibri" w:hAnsi="Arial" w:cs="Arial"/>
          <w:sz w:val="24"/>
          <w:szCs w:val="24"/>
          <w:lang w:eastAsia="en-US"/>
        </w:rPr>
      </w:pPr>
      <w:r>
        <w:rPr>
          <w:rFonts w:ascii="Arial" w:eastAsia="Calibri" w:hAnsi="Arial" w:cs="Arial"/>
          <w:sz w:val="24"/>
          <w:szCs w:val="24"/>
          <w:lang w:eastAsia="en-US"/>
        </w:rPr>
        <w:t>Gmina może udzielać pożyczek, gwarancji, poręczeń organizacjom pozarządowym oraz podmiotom wymienionym w art. 3 ust. 3, na realizację zadań w sferze pożytku publicznego, na zasadach określonych w odrębnych przepisach.</w:t>
      </w:r>
    </w:p>
    <w:p w:rsidR="005D1636" w:rsidRDefault="005D1636" w:rsidP="005D1636">
      <w:pPr>
        <w:numPr>
          <w:ilvl w:val="0"/>
          <w:numId w:val="1"/>
        </w:numPr>
        <w:spacing w:after="0"/>
        <w:jc w:val="both"/>
        <w:rPr>
          <w:rFonts w:ascii="Arial" w:hAnsi="Arial" w:cs="Arial"/>
          <w:sz w:val="24"/>
          <w:szCs w:val="24"/>
        </w:rPr>
      </w:pPr>
      <w:r>
        <w:rPr>
          <w:rFonts w:ascii="Arial" w:hAnsi="Arial" w:cs="Arial"/>
          <w:sz w:val="24"/>
          <w:szCs w:val="24"/>
        </w:rPr>
        <w:t>użyczania bądź wynajmowania  na preferencyjnych warunkach lokali na spotkania organizacji pożytku publicznego.</w:t>
      </w:r>
    </w:p>
    <w:p w:rsidR="005D1636" w:rsidRDefault="005D1636" w:rsidP="005D1636">
      <w:pPr>
        <w:numPr>
          <w:ilvl w:val="0"/>
          <w:numId w:val="1"/>
        </w:numPr>
        <w:spacing w:after="0"/>
        <w:jc w:val="both"/>
        <w:rPr>
          <w:rFonts w:ascii="Arial" w:hAnsi="Arial" w:cs="Arial"/>
          <w:sz w:val="24"/>
          <w:szCs w:val="24"/>
        </w:rPr>
      </w:pPr>
      <w:r>
        <w:rPr>
          <w:rFonts w:ascii="Arial" w:hAnsi="Arial" w:cs="Arial"/>
          <w:sz w:val="24"/>
          <w:szCs w:val="24"/>
        </w:rPr>
        <w:t>promocji prowadzonej przez organizacje działalności pożytku publicznego.</w:t>
      </w:r>
    </w:p>
    <w:p w:rsidR="005D1636" w:rsidRDefault="005D1636" w:rsidP="005D1636">
      <w:pPr>
        <w:ind w:left="360"/>
        <w:jc w:val="center"/>
        <w:rPr>
          <w:rFonts w:ascii="Arial" w:hAnsi="Arial" w:cs="Arial"/>
          <w:b/>
          <w:bCs/>
          <w:snapToGrid w:val="0"/>
          <w:sz w:val="24"/>
          <w:szCs w:val="24"/>
        </w:rPr>
      </w:pPr>
    </w:p>
    <w:p w:rsidR="005D1636" w:rsidRDefault="005D1636" w:rsidP="005D1636">
      <w:pPr>
        <w:ind w:left="360"/>
        <w:jc w:val="center"/>
        <w:rPr>
          <w:rFonts w:ascii="Arial" w:hAnsi="Arial" w:cs="Arial"/>
          <w:b/>
          <w:bCs/>
          <w:snapToGrid w:val="0"/>
          <w:sz w:val="24"/>
          <w:szCs w:val="24"/>
        </w:rPr>
      </w:pPr>
      <w:r>
        <w:rPr>
          <w:rFonts w:ascii="Arial" w:hAnsi="Arial" w:cs="Arial"/>
          <w:b/>
          <w:bCs/>
          <w:snapToGrid w:val="0"/>
          <w:sz w:val="24"/>
          <w:szCs w:val="24"/>
        </w:rPr>
        <w:t>Rozdział V</w:t>
      </w:r>
    </w:p>
    <w:p w:rsidR="005D1636" w:rsidRDefault="005D1636" w:rsidP="005D1636">
      <w:pPr>
        <w:jc w:val="center"/>
        <w:rPr>
          <w:rFonts w:ascii="Arial" w:hAnsi="Arial" w:cs="Arial"/>
          <w:b/>
          <w:bCs/>
          <w:sz w:val="24"/>
          <w:szCs w:val="24"/>
          <w:u w:val="single"/>
        </w:rPr>
      </w:pPr>
      <w:r>
        <w:rPr>
          <w:rFonts w:ascii="Arial" w:hAnsi="Arial" w:cs="Arial"/>
          <w:b/>
          <w:bCs/>
          <w:sz w:val="24"/>
          <w:szCs w:val="24"/>
          <w:u w:val="single"/>
        </w:rPr>
        <w:t>Podmioty programu współpracy</w:t>
      </w:r>
    </w:p>
    <w:p w:rsidR="005D1636" w:rsidRPr="002279B8" w:rsidRDefault="005D1636" w:rsidP="005D1636">
      <w:pPr>
        <w:jc w:val="center"/>
        <w:rPr>
          <w:rFonts w:ascii="Arial" w:hAnsi="Arial" w:cs="Arial"/>
          <w:b/>
          <w:bCs/>
          <w:sz w:val="24"/>
          <w:szCs w:val="24"/>
        </w:rPr>
      </w:pPr>
      <w:r w:rsidRPr="002279B8">
        <w:rPr>
          <w:rFonts w:ascii="Arial" w:hAnsi="Arial" w:cs="Arial"/>
          <w:b/>
          <w:bCs/>
          <w:sz w:val="24"/>
          <w:szCs w:val="24"/>
        </w:rPr>
        <w:t>§ 5.</w:t>
      </w:r>
    </w:p>
    <w:p w:rsidR="005D1636" w:rsidRDefault="005D1636" w:rsidP="005D1636">
      <w:pPr>
        <w:numPr>
          <w:ilvl w:val="0"/>
          <w:numId w:val="2"/>
        </w:numPr>
        <w:spacing w:after="0" w:line="240" w:lineRule="auto"/>
        <w:jc w:val="both"/>
        <w:rPr>
          <w:rFonts w:ascii="Arial" w:hAnsi="Arial" w:cs="Arial"/>
          <w:color w:val="000000"/>
          <w:sz w:val="24"/>
          <w:szCs w:val="24"/>
        </w:rPr>
      </w:pPr>
      <w:r>
        <w:rPr>
          <w:rFonts w:ascii="Arial" w:hAnsi="Arial" w:cs="Arial"/>
          <w:color w:val="000000"/>
          <w:sz w:val="24"/>
          <w:szCs w:val="24"/>
        </w:rPr>
        <w:t>Program współpracy dotyczy organizacji prowadzących działalność pożytku publicznego na terenie Gminy Iława lub dla jej mieszkańców (bez względu na siedzibę).</w:t>
      </w:r>
    </w:p>
    <w:p w:rsidR="005D1636" w:rsidRPr="0012620C" w:rsidRDefault="005D1636" w:rsidP="005D1636">
      <w:pPr>
        <w:numPr>
          <w:ilvl w:val="0"/>
          <w:numId w:val="2"/>
        </w:numPr>
        <w:spacing w:after="0" w:line="240" w:lineRule="auto"/>
        <w:jc w:val="both"/>
        <w:rPr>
          <w:rFonts w:ascii="Arial" w:hAnsi="Arial" w:cs="Arial"/>
          <w:b/>
          <w:bCs/>
          <w:sz w:val="24"/>
          <w:szCs w:val="24"/>
        </w:rPr>
      </w:pPr>
      <w:r w:rsidRPr="0012620C">
        <w:rPr>
          <w:rFonts w:ascii="Arial" w:hAnsi="Arial" w:cs="Arial"/>
          <w:sz w:val="24"/>
          <w:szCs w:val="24"/>
        </w:rPr>
        <w:t xml:space="preserve">Wójt Gminy może na wniosek przedstawicieli organizacji pozarządowych zorganizować </w:t>
      </w:r>
      <w:r>
        <w:rPr>
          <w:rFonts w:ascii="Arial" w:hAnsi="Arial" w:cs="Arial"/>
          <w:sz w:val="24"/>
          <w:szCs w:val="24"/>
        </w:rPr>
        <w:t xml:space="preserve">dla organizacji </w:t>
      </w:r>
      <w:r w:rsidRPr="0012620C">
        <w:rPr>
          <w:rFonts w:ascii="Arial" w:hAnsi="Arial" w:cs="Arial"/>
          <w:sz w:val="24"/>
          <w:szCs w:val="24"/>
        </w:rPr>
        <w:t xml:space="preserve">spotkanie </w:t>
      </w:r>
      <w:proofErr w:type="spellStart"/>
      <w:r>
        <w:rPr>
          <w:rFonts w:ascii="Arial" w:hAnsi="Arial" w:cs="Arial"/>
          <w:sz w:val="24"/>
          <w:szCs w:val="24"/>
        </w:rPr>
        <w:t>informacyjno</w:t>
      </w:r>
      <w:proofErr w:type="spellEnd"/>
      <w:r w:rsidRPr="0012620C">
        <w:rPr>
          <w:rFonts w:ascii="Arial" w:hAnsi="Arial" w:cs="Arial"/>
          <w:sz w:val="24"/>
          <w:szCs w:val="24"/>
        </w:rPr>
        <w:t xml:space="preserve"> </w:t>
      </w:r>
      <w:r>
        <w:rPr>
          <w:rFonts w:ascii="Arial" w:hAnsi="Arial" w:cs="Arial"/>
          <w:sz w:val="24"/>
          <w:szCs w:val="24"/>
        </w:rPr>
        <w:t>–</w:t>
      </w:r>
      <w:r w:rsidRPr="0012620C">
        <w:rPr>
          <w:rFonts w:ascii="Arial" w:hAnsi="Arial" w:cs="Arial"/>
          <w:sz w:val="24"/>
          <w:szCs w:val="24"/>
        </w:rPr>
        <w:t xml:space="preserve"> szkoleniowe</w:t>
      </w:r>
      <w:r>
        <w:rPr>
          <w:rFonts w:ascii="Arial" w:hAnsi="Arial" w:cs="Arial"/>
          <w:sz w:val="24"/>
          <w:szCs w:val="24"/>
        </w:rPr>
        <w:t>.</w:t>
      </w:r>
      <w:r w:rsidRPr="0012620C">
        <w:rPr>
          <w:rFonts w:ascii="Arial" w:hAnsi="Arial" w:cs="Arial"/>
          <w:sz w:val="24"/>
          <w:szCs w:val="24"/>
        </w:rPr>
        <w:t xml:space="preserve"> </w:t>
      </w:r>
    </w:p>
    <w:p w:rsidR="005D1636" w:rsidRPr="0012620C" w:rsidRDefault="005D1636" w:rsidP="005D1636">
      <w:pPr>
        <w:spacing w:after="0" w:line="240" w:lineRule="auto"/>
        <w:ind w:left="720"/>
        <w:jc w:val="both"/>
        <w:rPr>
          <w:rFonts w:ascii="Arial" w:hAnsi="Arial" w:cs="Arial"/>
          <w:b/>
          <w:bCs/>
          <w:sz w:val="24"/>
          <w:szCs w:val="24"/>
        </w:rPr>
      </w:pPr>
    </w:p>
    <w:p w:rsidR="005D1636" w:rsidRDefault="005D1636" w:rsidP="005D1636">
      <w:pPr>
        <w:spacing w:after="0" w:line="240" w:lineRule="auto"/>
        <w:ind w:left="720"/>
        <w:jc w:val="center"/>
        <w:rPr>
          <w:rFonts w:ascii="Arial" w:hAnsi="Arial" w:cs="Arial"/>
          <w:b/>
          <w:bCs/>
          <w:sz w:val="24"/>
          <w:szCs w:val="24"/>
        </w:rPr>
      </w:pPr>
    </w:p>
    <w:p w:rsidR="005D1636" w:rsidRDefault="005D1636" w:rsidP="005D1636">
      <w:pPr>
        <w:spacing w:after="0" w:line="240" w:lineRule="auto"/>
        <w:ind w:left="720"/>
        <w:jc w:val="center"/>
        <w:rPr>
          <w:rFonts w:ascii="Arial" w:hAnsi="Arial" w:cs="Arial"/>
          <w:b/>
          <w:bCs/>
          <w:sz w:val="24"/>
          <w:szCs w:val="24"/>
        </w:rPr>
      </w:pPr>
    </w:p>
    <w:p w:rsidR="005D1636" w:rsidRDefault="005D1636" w:rsidP="005D1636">
      <w:pPr>
        <w:spacing w:after="0" w:line="240" w:lineRule="auto"/>
        <w:ind w:left="720"/>
        <w:jc w:val="center"/>
        <w:rPr>
          <w:rFonts w:ascii="Arial" w:hAnsi="Arial" w:cs="Arial"/>
          <w:b/>
          <w:bCs/>
          <w:sz w:val="24"/>
          <w:szCs w:val="24"/>
        </w:rPr>
      </w:pPr>
    </w:p>
    <w:p w:rsidR="005D1636" w:rsidRDefault="005D1636" w:rsidP="005D1636">
      <w:pPr>
        <w:spacing w:after="0" w:line="240" w:lineRule="auto"/>
        <w:ind w:left="720"/>
        <w:jc w:val="center"/>
        <w:rPr>
          <w:rFonts w:ascii="Arial" w:hAnsi="Arial" w:cs="Arial"/>
          <w:b/>
          <w:bCs/>
          <w:sz w:val="24"/>
          <w:szCs w:val="24"/>
        </w:rPr>
      </w:pPr>
    </w:p>
    <w:p w:rsidR="005D1636" w:rsidRDefault="005D1636" w:rsidP="005D1636">
      <w:pPr>
        <w:spacing w:after="0" w:line="240" w:lineRule="auto"/>
        <w:ind w:left="720"/>
        <w:jc w:val="center"/>
        <w:rPr>
          <w:rFonts w:ascii="Arial" w:hAnsi="Arial" w:cs="Arial"/>
          <w:b/>
          <w:bCs/>
          <w:sz w:val="24"/>
          <w:szCs w:val="24"/>
        </w:rPr>
      </w:pPr>
      <w:r>
        <w:rPr>
          <w:rFonts w:ascii="Arial" w:hAnsi="Arial" w:cs="Arial"/>
          <w:b/>
          <w:bCs/>
          <w:sz w:val="24"/>
          <w:szCs w:val="24"/>
        </w:rPr>
        <w:t>Rozdział VI</w:t>
      </w:r>
    </w:p>
    <w:p w:rsidR="005D1636" w:rsidRDefault="005D1636" w:rsidP="005D1636">
      <w:pPr>
        <w:spacing w:after="0" w:line="240" w:lineRule="auto"/>
        <w:ind w:left="720"/>
        <w:jc w:val="center"/>
        <w:rPr>
          <w:rFonts w:ascii="Arial" w:hAnsi="Arial" w:cs="Arial"/>
          <w:b/>
          <w:bCs/>
          <w:sz w:val="24"/>
          <w:szCs w:val="24"/>
        </w:rPr>
      </w:pPr>
    </w:p>
    <w:p w:rsidR="005D1636" w:rsidRDefault="005D1636" w:rsidP="005D1636">
      <w:pPr>
        <w:jc w:val="center"/>
        <w:rPr>
          <w:rFonts w:ascii="Arial" w:hAnsi="Arial" w:cs="Arial"/>
          <w:b/>
          <w:bCs/>
          <w:sz w:val="24"/>
          <w:szCs w:val="24"/>
          <w:u w:val="single"/>
        </w:rPr>
      </w:pPr>
      <w:r>
        <w:rPr>
          <w:rFonts w:ascii="Arial" w:hAnsi="Arial" w:cs="Arial"/>
          <w:b/>
          <w:bCs/>
          <w:sz w:val="24"/>
          <w:szCs w:val="24"/>
          <w:u w:val="single"/>
        </w:rPr>
        <w:t>Kierunki współpracy z organizacjami pozarządowymi w 2019 roku.</w:t>
      </w:r>
    </w:p>
    <w:p w:rsidR="005D1636" w:rsidRDefault="005D1636" w:rsidP="005D1636">
      <w:pPr>
        <w:jc w:val="center"/>
        <w:rPr>
          <w:rFonts w:ascii="Arial" w:hAnsi="Arial" w:cs="Arial"/>
          <w:b/>
          <w:bCs/>
          <w:sz w:val="24"/>
          <w:szCs w:val="24"/>
          <w:u w:val="single"/>
        </w:rPr>
      </w:pPr>
      <w:r>
        <w:rPr>
          <w:rFonts w:ascii="Arial" w:hAnsi="Arial" w:cs="Arial"/>
          <w:b/>
          <w:bCs/>
          <w:sz w:val="24"/>
          <w:szCs w:val="24"/>
          <w:u w:val="single"/>
        </w:rPr>
        <w:t>Priorytetowe zadania publiczne.</w:t>
      </w:r>
    </w:p>
    <w:p w:rsidR="005D1636" w:rsidRDefault="005D1636" w:rsidP="005D1636">
      <w:pPr>
        <w:jc w:val="center"/>
        <w:rPr>
          <w:rFonts w:ascii="Arial" w:hAnsi="Arial" w:cs="Arial"/>
          <w:b/>
          <w:bCs/>
          <w:sz w:val="24"/>
          <w:szCs w:val="24"/>
          <w:u w:val="single"/>
        </w:rPr>
      </w:pPr>
      <w:r w:rsidRPr="002279B8">
        <w:rPr>
          <w:rFonts w:ascii="Arial" w:hAnsi="Arial" w:cs="Arial"/>
          <w:b/>
          <w:bCs/>
          <w:sz w:val="24"/>
          <w:szCs w:val="24"/>
        </w:rPr>
        <w:t>§</w:t>
      </w:r>
      <w:r>
        <w:rPr>
          <w:rFonts w:ascii="Arial" w:hAnsi="Arial" w:cs="Arial"/>
          <w:b/>
          <w:bCs/>
          <w:sz w:val="24"/>
          <w:szCs w:val="24"/>
        </w:rPr>
        <w:t xml:space="preserve"> 6</w:t>
      </w:r>
      <w:r w:rsidRPr="002279B8">
        <w:rPr>
          <w:rFonts w:ascii="Arial" w:hAnsi="Arial" w:cs="Arial"/>
          <w:b/>
          <w:bCs/>
          <w:sz w:val="24"/>
          <w:szCs w:val="24"/>
        </w:rPr>
        <w:t>.</w:t>
      </w:r>
    </w:p>
    <w:p w:rsidR="005D1636" w:rsidRPr="008E08E8" w:rsidRDefault="005D1636" w:rsidP="005D1636">
      <w:pPr>
        <w:pStyle w:val="Tekstpodstawowy2"/>
        <w:spacing w:line="240" w:lineRule="auto"/>
        <w:jc w:val="both"/>
        <w:rPr>
          <w:rFonts w:ascii="Arial" w:hAnsi="Arial" w:cs="Arial"/>
        </w:rPr>
      </w:pPr>
      <w:r>
        <w:rPr>
          <w:rFonts w:ascii="Arial" w:hAnsi="Arial" w:cs="Arial"/>
        </w:rPr>
        <w:t xml:space="preserve">W oparciu o złożone przez organizacje pozarządowe wnioski do projektu budżetu gminy na 2019 r. przyjmuje się do realizacji w roku 2018, w szczególności  </w:t>
      </w:r>
      <w:r w:rsidRPr="008E08E8">
        <w:rPr>
          <w:rFonts w:ascii="Arial" w:hAnsi="Arial" w:cs="Arial"/>
        </w:rPr>
        <w:t>następujące kierunki działań:</w:t>
      </w:r>
    </w:p>
    <w:p w:rsidR="005D1636" w:rsidRPr="008E08E8" w:rsidRDefault="005D1636" w:rsidP="005D1636">
      <w:pPr>
        <w:numPr>
          <w:ilvl w:val="0"/>
          <w:numId w:val="3"/>
        </w:numPr>
        <w:spacing w:after="0" w:line="360" w:lineRule="auto"/>
        <w:ind w:hanging="294"/>
        <w:jc w:val="both"/>
        <w:rPr>
          <w:rFonts w:ascii="Arial" w:hAnsi="Arial" w:cs="Arial"/>
          <w:b/>
          <w:bCs/>
          <w:iCs/>
          <w:sz w:val="24"/>
          <w:szCs w:val="24"/>
        </w:rPr>
      </w:pPr>
      <w:r w:rsidRPr="008E08E8">
        <w:rPr>
          <w:rFonts w:ascii="Arial" w:hAnsi="Arial" w:cs="Arial"/>
          <w:b/>
          <w:bCs/>
          <w:iCs/>
          <w:sz w:val="24"/>
          <w:szCs w:val="24"/>
        </w:rPr>
        <w:t>Ochrony i promocji zdrowia.</w:t>
      </w:r>
    </w:p>
    <w:p w:rsidR="005D1636" w:rsidRPr="008E08E8" w:rsidRDefault="005D1636" w:rsidP="005D1636">
      <w:pPr>
        <w:numPr>
          <w:ilvl w:val="0"/>
          <w:numId w:val="3"/>
        </w:numPr>
        <w:spacing w:after="0" w:line="360" w:lineRule="auto"/>
        <w:ind w:hanging="294"/>
        <w:jc w:val="both"/>
        <w:rPr>
          <w:rFonts w:ascii="Arial" w:hAnsi="Arial" w:cs="Arial"/>
          <w:b/>
          <w:bCs/>
          <w:iCs/>
          <w:sz w:val="24"/>
          <w:szCs w:val="24"/>
        </w:rPr>
      </w:pPr>
      <w:r w:rsidRPr="008E08E8">
        <w:rPr>
          <w:rFonts w:ascii="Arial" w:hAnsi="Arial" w:cs="Arial"/>
          <w:b/>
          <w:bCs/>
          <w:iCs/>
          <w:sz w:val="24"/>
          <w:szCs w:val="24"/>
        </w:rPr>
        <w:t>Działania na rzecz osób niepełnosprawnych.</w:t>
      </w:r>
    </w:p>
    <w:p w:rsidR="005D1636" w:rsidRPr="008E08E8" w:rsidRDefault="005D1636" w:rsidP="005D1636">
      <w:pPr>
        <w:numPr>
          <w:ilvl w:val="0"/>
          <w:numId w:val="3"/>
        </w:numPr>
        <w:spacing w:after="0" w:line="360" w:lineRule="auto"/>
        <w:ind w:hanging="294"/>
        <w:jc w:val="both"/>
        <w:rPr>
          <w:rFonts w:ascii="Arial" w:hAnsi="Arial" w:cs="Arial"/>
          <w:b/>
          <w:bCs/>
          <w:iCs/>
          <w:sz w:val="24"/>
          <w:szCs w:val="24"/>
        </w:rPr>
      </w:pPr>
      <w:r w:rsidRPr="008E08E8">
        <w:rPr>
          <w:rFonts w:ascii="Arial" w:hAnsi="Arial" w:cs="Arial"/>
          <w:b/>
          <w:bCs/>
          <w:iCs/>
          <w:sz w:val="24"/>
          <w:szCs w:val="24"/>
        </w:rPr>
        <w:t xml:space="preserve">Ratownictwo i ochrona ludności </w:t>
      </w:r>
    </w:p>
    <w:p w:rsidR="005D1636" w:rsidRPr="008E08E8" w:rsidRDefault="005D1636" w:rsidP="005D1636">
      <w:pPr>
        <w:numPr>
          <w:ilvl w:val="0"/>
          <w:numId w:val="3"/>
        </w:numPr>
        <w:spacing w:after="0" w:line="360" w:lineRule="auto"/>
        <w:ind w:hanging="294"/>
        <w:jc w:val="both"/>
        <w:rPr>
          <w:rFonts w:ascii="Arial" w:hAnsi="Arial" w:cs="Arial"/>
          <w:b/>
          <w:bCs/>
          <w:iCs/>
          <w:sz w:val="24"/>
          <w:szCs w:val="24"/>
        </w:rPr>
      </w:pPr>
      <w:r w:rsidRPr="008E08E8">
        <w:rPr>
          <w:rFonts w:ascii="Arial" w:hAnsi="Arial" w:cs="Arial"/>
          <w:b/>
          <w:bCs/>
          <w:iCs/>
          <w:sz w:val="24"/>
          <w:szCs w:val="24"/>
        </w:rPr>
        <w:t xml:space="preserve">Wspierania i upowszechniania  kultury fizycznej i sportu. </w:t>
      </w:r>
    </w:p>
    <w:p w:rsidR="005D1636" w:rsidRPr="008E08E8" w:rsidRDefault="005D1636" w:rsidP="005D1636">
      <w:pPr>
        <w:numPr>
          <w:ilvl w:val="0"/>
          <w:numId w:val="3"/>
        </w:numPr>
        <w:spacing w:after="0" w:line="360" w:lineRule="auto"/>
        <w:ind w:hanging="294"/>
        <w:jc w:val="both"/>
        <w:rPr>
          <w:rFonts w:ascii="Arial" w:hAnsi="Arial" w:cs="Arial"/>
          <w:b/>
          <w:bCs/>
          <w:iCs/>
          <w:sz w:val="24"/>
          <w:szCs w:val="24"/>
        </w:rPr>
      </w:pPr>
      <w:r w:rsidRPr="008E08E8">
        <w:rPr>
          <w:rFonts w:ascii="Arial" w:hAnsi="Arial" w:cs="Arial"/>
          <w:b/>
          <w:bCs/>
          <w:iCs/>
          <w:sz w:val="24"/>
          <w:szCs w:val="24"/>
        </w:rPr>
        <w:t>Kultury, sztuki, ochrony dóbr kultury i dziedzictwa narodowego.</w:t>
      </w:r>
    </w:p>
    <w:p w:rsidR="005D1636" w:rsidRPr="008E08E8" w:rsidRDefault="005D1636" w:rsidP="005D1636">
      <w:pPr>
        <w:numPr>
          <w:ilvl w:val="0"/>
          <w:numId w:val="3"/>
        </w:numPr>
        <w:spacing w:after="0" w:line="360" w:lineRule="auto"/>
        <w:ind w:hanging="294"/>
        <w:jc w:val="both"/>
        <w:rPr>
          <w:rFonts w:ascii="Arial" w:hAnsi="Arial" w:cs="Arial"/>
          <w:b/>
          <w:bCs/>
          <w:iCs/>
          <w:sz w:val="24"/>
          <w:szCs w:val="24"/>
        </w:rPr>
      </w:pPr>
      <w:r w:rsidRPr="008E08E8">
        <w:rPr>
          <w:rFonts w:ascii="Arial" w:hAnsi="Arial" w:cs="Arial"/>
          <w:b/>
          <w:bCs/>
          <w:iCs/>
          <w:sz w:val="24"/>
          <w:szCs w:val="24"/>
        </w:rPr>
        <w:t xml:space="preserve">Podtrzymywanie i upowszechnianie tradycji narodowej. </w:t>
      </w:r>
    </w:p>
    <w:p w:rsidR="005D1636" w:rsidRPr="008E08E8" w:rsidRDefault="005D1636" w:rsidP="005D1636">
      <w:pPr>
        <w:numPr>
          <w:ilvl w:val="0"/>
          <w:numId w:val="3"/>
        </w:numPr>
        <w:spacing w:after="0" w:line="360" w:lineRule="auto"/>
        <w:ind w:hanging="294"/>
        <w:jc w:val="both"/>
        <w:rPr>
          <w:rFonts w:ascii="Arial" w:hAnsi="Arial" w:cs="Arial"/>
          <w:b/>
          <w:bCs/>
          <w:iCs/>
          <w:sz w:val="24"/>
          <w:szCs w:val="24"/>
        </w:rPr>
      </w:pPr>
      <w:r w:rsidRPr="008E08E8">
        <w:rPr>
          <w:rFonts w:ascii="Arial" w:hAnsi="Arial" w:cs="Arial"/>
          <w:b/>
          <w:bCs/>
          <w:iCs/>
          <w:sz w:val="24"/>
          <w:szCs w:val="24"/>
        </w:rPr>
        <w:t>Działalność na rzecz osób w wieku emerytalnym.</w:t>
      </w:r>
    </w:p>
    <w:p w:rsidR="005D1636" w:rsidRPr="008E08E8" w:rsidRDefault="005D1636" w:rsidP="005D1636">
      <w:pPr>
        <w:numPr>
          <w:ilvl w:val="0"/>
          <w:numId w:val="3"/>
        </w:numPr>
        <w:spacing w:after="0" w:line="360" w:lineRule="auto"/>
        <w:ind w:hanging="294"/>
        <w:jc w:val="both"/>
        <w:rPr>
          <w:rFonts w:ascii="Arial" w:hAnsi="Arial" w:cs="Arial"/>
          <w:b/>
          <w:bCs/>
          <w:iCs/>
          <w:sz w:val="24"/>
          <w:szCs w:val="24"/>
        </w:rPr>
      </w:pPr>
      <w:r w:rsidRPr="008E08E8">
        <w:rPr>
          <w:rFonts w:ascii="Arial" w:hAnsi="Arial" w:cs="Arial"/>
          <w:b/>
          <w:bCs/>
          <w:iCs/>
          <w:sz w:val="24"/>
          <w:szCs w:val="24"/>
        </w:rPr>
        <w:t>Działalność wspomagająca rozwój wspólnot  i społeczności lokalnych.</w:t>
      </w:r>
    </w:p>
    <w:p w:rsidR="005D1636" w:rsidRDefault="005D1636" w:rsidP="005D1636">
      <w:pPr>
        <w:numPr>
          <w:ilvl w:val="0"/>
          <w:numId w:val="3"/>
        </w:numPr>
        <w:spacing w:after="0" w:line="360" w:lineRule="auto"/>
        <w:ind w:hanging="294"/>
        <w:jc w:val="both"/>
        <w:rPr>
          <w:rFonts w:ascii="Arial" w:hAnsi="Arial" w:cs="Arial"/>
          <w:b/>
          <w:bCs/>
          <w:iCs/>
          <w:sz w:val="24"/>
          <w:szCs w:val="24"/>
        </w:rPr>
      </w:pPr>
      <w:r w:rsidRPr="008E08E8">
        <w:rPr>
          <w:rFonts w:ascii="Arial" w:hAnsi="Arial" w:cs="Arial"/>
          <w:b/>
          <w:bCs/>
          <w:iCs/>
          <w:sz w:val="24"/>
          <w:szCs w:val="24"/>
        </w:rPr>
        <w:t xml:space="preserve">Działalność na rzecz organizacji pozarządowych oraz podmiotów wymienionych w art. 3 ust.3 </w:t>
      </w:r>
      <w:r>
        <w:rPr>
          <w:rFonts w:ascii="Arial" w:hAnsi="Arial" w:cs="Arial"/>
          <w:b/>
          <w:bCs/>
          <w:iCs/>
          <w:sz w:val="24"/>
          <w:szCs w:val="24"/>
        </w:rPr>
        <w:t>ustawy o działalności pożytku publicznego i o wolontariacie, w zakresie określonym w pkt.1-3</w:t>
      </w:r>
      <w:r w:rsidRPr="008E08E8">
        <w:rPr>
          <w:rFonts w:ascii="Arial" w:hAnsi="Arial" w:cs="Arial"/>
          <w:b/>
          <w:bCs/>
          <w:iCs/>
          <w:sz w:val="24"/>
          <w:szCs w:val="24"/>
        </w:rPr>
        <w:t>.</w:t>
      </w:r>
    </w:p>
    <w:p w:rsidR="005D1636" w:rsidRPr="006A7279" w:rsidRDefault="005D1636" w:rsidP="005D1636">
      <w:pPr>
        <w:spacing w:after="0" w:line="360" w:lineRule="auto"/>
        <w:jc w:val="both"/>
        <w:rPr>
          <w:rFonts w:ascii="Arial" w:hAnsi="Arial" w:cs="Arial"/>
          <w:b/>
          <w:bCs/>
          <w:iCs/>
          <w:color w:val="000000" w:themeColor="text1"/>
          <w:sz w:val="24"/>
          <w:szCs w:val="24"/>
        </w:rPr>
      </w:pPr>
    </w:p>
    <w:p w:rsidR="005D1636" w:rsidRPr="00311164" w:rsidRDefault="005D1636" w:rsidP="005D1636">
      <w:pPr>
        <w:ind w:left="360"/>
        <w:jc w:val="both"/>
        <w:rPr>
          <w:rFonts w:ascii="Arial" w:hAnsi="Arial" w:cs="Arial"/>
          <w:b/>
          <w:bCs/>
          <w:iCs/>
          <w:sz w:val="24"/>
          <w:szCs w:val="24"/>
        </w:rPr>
      </w:pPr>
      <w:r w:rsidRPr="006A7279">
        <w:rPr>
          <w:rFonts w:ascii="Arial" w:hAnsi="Arial" w:cs="Arial"/>
          <w:b/>
          <w:bCs/>
          <w:iCs/>
          <w:color w:val="000000" w:themeColor="text1"/>
          <w:sz w:val="24"/>
          <w:szCs w:val="24"/>
        </w:rPr>
        <w:t>Wysokość środków na realizację programu współpracy w 201</w:t>
      </w:r>
      <w:r>
        <w:rPr>
          <w:rFonts w:ascii="Arial" w:hAnsi="Arial" w:cs="Arial"/>
          <w:b/>
          <w:bCs/>
          <w:iCs/>
          <w:color w:val="000000" w:themeColor="text1"/>
          <w:sz w:val="24"/>
          <w:szCs w:val="24"/>
        </w:rPr>
        <w:t>9</w:t>
      </w:r>
      <w:r w:rsidRPr="006A7279">
        <w:rPr>
          <w:rFonts w:ascii="Arial" w:hAnsi="Arial" w:cs="Arial"/>
          <w:b/>
          <w:bCs/>
          <w:iCs/>
          <w:color w:val="000000" w:themeColor="text1"/>
          <w:sz w:val="24"/>
          <w:szCs w:val="24"/>
        </w:rPr>
        <w:t xml:space="preserve"> roku będzie nie mniejsza niż</w:t>
      </w:r>
      <w:r>
        <w:rPr>
          <w:rFonts w:ascii="Arial" w:hAnsi="Arial" w:cs="Arial"/>
          <w:b/>
          <w:bCs/>
          <w:iCs/>
          <w:color w:val="000000" w:themeColor="text1"/>
          <w:sz w:val="24"/>
          <w:szCs w:val="24"/>
        </w:rPr>
        <w:t xml:space="preserve"> </w:t>
      </w:r>
      <w:r w:rsidRPr="00311164">
        <w:rPr>
          <w:rFonts w:ascii="Arial" w:hAnsi="Arial" w:cs="Arial"/>
          <w:b/>
          <w:bCs/>
          <w:iCs/>
          <w:sz w:val="24"/>
          <w:szCs w:val="24"/>
        </w:rPr>
        <w:t xml:space="preserve">150.000 zł. </w:t>
      </w:r>
    </w:p>
    <w:p w:rsidR="005D1636" w:rsidRPr="001D1BC4" w:rsidRDefault="005D1636" w:rsidP="005D1636">
      <w:pPr>
        <w:ind w:left="360"/>
        <w:jc w:val="both"/>
        <w:rPr>
          <w:rFonts w:ascii="Arial" w:hAnsi="Arial" w:cs="Arial"/>
          <w:b/>
          <w:bCs/>
          <w:iCs/>
          <w:sz w:val="24"/>
          <w:szCs w:val="24"/>
        </w:rPr>
      </w:pPr>
    </w:p>
    <w:p w:rsidR="005D1636" w:rsidRDefault="005D1636" w:rsidP="005D1636">
      <w:pPr>
        <w:pStyle w:val="Tekstpodstawowy"/>
        <w:ind w:left="360"/>
        <w:rPr>
          <w:rFonts w:ascii="Arial" w:hAnsi="Arial" w:cs="Arial"/>
          <w:b/>
        </w:rPr>
      </w:pPr>
      <w:r>
        <w:rPr>
          <w:rFonts w:ascii="Arial" w:hAnsi="Arial" w:cs="Arial"/>
          <w:b/>
        </w:rPr>
        <w:t xml:space="preserve">                                                         Rozdział VII</w:t>
      </w:r>
    </w:p>
    <w:p w:rsidR="005D1636" w:rsidRDefault="005D1636" w:rsidP="005D1636">
      <w:pPr>
        <w:pStyle w:val="Tekstpodstawowy"/>
        <w:jc w:val="center"/>
        <w:rPr>
          <w:rFonts w:ascii="Arial" w:hAnsi="Arial" w:cs="Arial"/>
          <w:b/>
          <w:u w:val="single"/>
        </w:rPr>
      </w:pPr>
      <w:r>
        <w:rPr>
          <w:rFonts w:ascii="Arial" w:hAnsi="Arial" w:cs="Arial"/>
          <w:b/>
          <w:u w:val="single"/>
        </w:rPr>
        <w:t>Warunki ubiegania się o dotację z budżetu Gminy</w:t>
      </w:r>
    </w:p>
    <w:p w:rsidR="005D1636" w:rsidRDefault="005D1636" w:rsidP="005D1636">
      <w:pPr>
        <w:pStyle w:val="Tekstpodstawowy"/>
        <w:jc w:val="center"/>
        <w:rPr>
          <w:rFonts w:ascii="Arial" w:hAnsi="Arial" w:cs="Arial"/>
          <w:b/>
          <w:u w:val="single"/>
        </w:rPr>
      </w:pPr>
    </w:p>
    <w:p w:rsidR="005D1636" w:rsidRPr="002279B8" w:rsidRDefault="005D1636" w:rsidP="005D1636">
      <w:pPr>
        <w:pStyle w:val="Tekstpodstawowy"/>
        <w:jc w:val="center"/>
        <w:rPr>
          <w:rFonts w:ascii="Arial" w:hAnsi="Arial" w:cs="Arial"/>
          <w:b/>
        </w:rPr>
      </w:pPr>
      <w:r w:rsidRPr="002279B8">
        <w:rPr>
          <w:rFonts w:ascii="Arial" w:hAnsi="Arial" w:cs="Arial"/>
          <w:b/>
        </w:rPr>
        <w:t xml:space="preserve">§ 7. </w:t>
      </w:r>
    </w:p>
    <w:p w:rsidR="005D1636" w:rsidRDefault="005D1636" w:rsidP="005D1636">
      <w:pPr>
        <w:jc w:val="both"/>
        <w:rPr>
          <w:rFonts w:ascii="Arial" w:hAnsi="Arial" w:cs="Arial"/>
          <w:sz w:val="24"/>
          <w:szCs w:val="24"/>
        </w:rPr>
      </w:pPr>
      <w:r>
        <w:rPr>
          <w:rFonts w:ascii="Arial" w:hAnsi="Arial" w:cs="Arial"/>
          <w:sz w:val="24"/>
          <w:szCs w:val="24"/>
        </w:rPr>
        <w:t>Organizacjom pozarządowym, zadania do wykonania będą zlecane w oparciu o ustawy: o działalności pożytku publicznego i o wolontariacie, o finansach publicznych i innych przepisów szczególnych według następujących kryteriów:</w:t>
      </w:r>
    </w:p>
    <w:p w:rsidR="005D1636" w:rsidRDefault="005D1636" w:rsidP="005D1636">
      <w:pPr>
        <w:spacing w:after="0" w:line="360" w:lineRule="auto"/>
        <w:ind w:left="426"/>
        <w:jc w:val="both"/>
        <w:rPr>
          <w:rFonts w:ascii="Arial" w:hAnsi="Arial" w:cs="Arial"/>
          <w:sz w:val="24"/>
          <w:szCs w:val="24"/>
        </w:rPr>
      </w:pPr>
      <w:r>
        <w:rPr>
          <w:rFonts w:ascii="Arial" w:hAnsi="Arial" w:cs="Arial"/>
          <w:sz w:val="24"/>
          <w:szCs w:val="24"/>
        </w:rPr>
        <w:t>1) dotacje mogą być udzielane tylko na cele publiczne związane z realizacją zadań własnych gminy,</w:t>
      </w:r>
    </w:p>
    <w:p w:rsidR="005D1636" w:rsidRDefault="005D1636" w:rsidP="005D1636">
      <w:pPr>
        <w:spacing w:after="0" w:line="360" w:lineRule="auto"/>
        <w:ind w:left="426"/>
        <w:jc w:val="both"/>
        <w:rPr>
          <w:rFonts w:ascii="Arial" w:hAnsi="Arial" w:cs="Arial"/>
          <w:sz w:val="24"/>
          <w:szCs w:val="24"/>
        </w:rPr>
      </w:pPr>
      <w:r>
        <w:rPr>
          <w:rFonts w:ascii="Arial" w:hAnsi="Arial" w:cs="Arial"/>
          <w:sz w:val="24"/>
          <w:szCs w:val="24"/>
        </w:rPr>
        <w:t>2) prawo ubiegania się o dotacje przysługuje podmiotom nie zaliczanym do sektora finansów publicznych niedziałającym w celu osiągania zysku,</w:t>
      </w:r>
    </w:p>
    <w:p w:rsidR="005D1636" w:rsidRDefault="005D1636" w:rsidP="005D1636">
      <w:pPr>
        <w:spacing w:after="0" w:line="360" w:lineRule="auto"/>
        <w:ind w:left="426"/>
        <w:jc w:val="both"/>
        <w:rPr>
          <w:rFonts w:ascii="Arial" w:hAnsi="Arial" w:cs="Arial"/>
          <w:sz w:val="24"/>
          <w:szCs w:val="24"/>
        </w:rPr>
      </w:pPr>
      <w:r>
        <w:rPr>
          <w:rFonts w:ascii="Arial" w:hAnsi="Arial" w:cs="Arial"/>
          <w:sz w:val="24"/>
          <w:szCs w:val="24"/>
        </w:rPr>
        <w:lastRenderedPageBreak/>
        <w:t>3) wykaz zadań oraz wydzielone środki finansowe na ten cel określone są w uchwale budżetowej na 2019 rok,</w:t>
      </w:r>
    </w:p>
    <w:p w:rsidR="005D1636" w:rsidRDefault="005D1636" w:rsidP="005D1636">
      <w:pPr>
        <w:spacing w:after="0" w:line="360" w:lineRule="auto"/>
        <w:ind w:left="426"/>
        <w:jc w:val="both"/>
        <w:rPr>
          <w:rFonts w:ascii="Arial" w:hAnsi="Arial" w:cs="Arial"/>
          <w:sz w:val="24"/>
          <w:szCs w:val="24"/>
        </w:rPr>
      </w:pPr>
      <w:r>
        <w:rPr>
          <w:rFonts w:ascii="Arial" w:hAnsi="Arial" w:cs="Arial"/>
          <w:sz w:val="24"/>
          <w:szCs w:val="24"/>
        </w:rPr>
        <w:t>4) postępowanie o udzielenie dotacji prowadzone jest w trybie jawnego wyboru  najkorzystniejszej oferty, w oparciu o zasadę powszechności, jawności, uczciwej konkurencji,</w:t>
      </w:r>
    </w:p>
    <w:p w:rsidR="005D1636" w:rsidRDefault="005D1636" w:rsidP="005D1636">
      <w:pPr>
        <w:tabs>
          <w:tab w:val="num" w:pos="1134"/>
        </w:tabs>
        <w:spacing w:after="0" w:line="360" w:lineRule="auto"/>
        <w:ind w:left="426"/>
        <w:rPr>
          <w:rFonts w:ascii="Arial" w:hAnsi="Arial" w:cs="Arial"/>
          <w:sz w:val="24"/>
          <w:szCs w:val="24"/>
        </w:rPr>
      </w:pPr>
      <w:r>
        <w:rPr>
          <w:rFonts w:ascii="Arial" w:hAnsi="Arial" w:cs="Arial"/>
          <w:sz w:val="24"/>
          <w:szCs w:val="24"/>
        </w:rPr>
        <w:t xml:space="preserve"> 5) podmiot występujący z wnioskiem o przyznanie środków publicznych na realizację   wyodrębnionego zadania powinien przedstawić ofertę gwarantującą wykonanie  zadania w sposób efektywny, oszczędny i terminowy,                                                                                                        6) organizacja ubiegająca się o dotację składa ofertę w sekretariacie Urzędu Gminy w Iławie, w terminie określonym przez Wójta Gminy w ogłoszonym konkursie,                                                                                                                                 7) publicznego otwarcia i opiniowania  ofert dokonuje Komisja powołana przez  Wójta Gminy.                                                                                                                            8) zatwierdzenie oferty jest podstawą do zawarcia umowy i otrzymania dotacji w  terminie uzgodnionym przez strony.                                                                       9) organizacje, które otrzymały dotacje są zobowiązane do realizacji zadania z  należytą  starannością, z uwzględnieniem obowiązujących przepisów prawnych.                  </w:t>
      </w:r>
    </w:p>
    <w:p w:rsidR="005D1636" w:rsidRDefault="005D1636" w:rsidP="005D1636">
      <w:pPr>
        <w:tabs>
          <w:tab w:val="num" w:pos="1134"/>
        </w:tabs>
        <w:spacing w:after="0" w:line="360" w:lineRule="auto"/>
        <w:ind w:left="426"/>
        <w:jc w:val="both"/>
        <w:rPr>
          <w:rFonts w:ascii="Arial" w:hAnsi="Arial" w:cs="Arial"/>
          <w:sz w:val="24"/>
          <w:szCs w:val="24"/>
        </w:rPr>
      </w:pPr>
      <w:r>
        <w:rPr>
          <w:rFonts w:ascii="Arial" w:hAnsi="Arial" w:cs="Arial"/>
          <w:sz w:val="24"/>
          <w:szCs w:val="24"/>
        </w:rPr>
        <w:t>10) w trakcie realizacji zadania Wójt może dokonywać kontroli wykonania zadania w zakresie   zgodności z umową, celowości, rzetelności i gospodarności.</w:t>
      </w:r>
    </w:p>
    <w:p w:rsidR="005D1636" w:rsidRDefault="005D1636" w:rsidP="005D1636">
      <w:pPr>
        <w:tabs>
          <w:tab w:val="num" w:pos="1134"/>
        </w:tabs>
        <w:spacing w:after="0" w:line="360" w:lineRule="auto"/>
        <w:ind w:left="426"/>
        <w:rPr>
          <w:rFonts w:ascii="Arial" w:hAnsi="Arial" w:cs="Arial"/>
          <w:sz w:val="24"/>
          <w:szCs w:val="24"/>
        </w:rPr>
      </w:pPr>
      <w:r>
        <w:rPr>
          <w:rFonts w:ascii="Arial" w:hAnsi="Arial" w:cs="Arial"/>
          <w:sz w:val="24"/>
          <w:szCs w:val="24"/>
        </w:rPr>
        <w:t xml:space="preserve"> 11) organizacja wykonująca zadanie publiczne określone w umowie sporządza sprawozdanie   w terminie 30 dni po upływie terminu, na który umowa została zawarta.                                                                                                               </w:t>
      </w:r>
      <w:r>
        <w:rPr>
          <w:rFonts w:ascii="Arial" w:eastAsia="Calibri" w:hAnsi="Arial" w:cs="Arial"/>
          <w:sz w:val="24"/>
          <w:szCs w:val="24"/>
          <w:lang w:eastAsia="en-US"/>
        </w:rPr>
        <w:t xml:space="preserve">  12) organizacje pozarządowe i inne podmioty mogą z własnej inicjatywy złożyć ofertę realizacji zadań publicznych zgodnie z art. 12 Ustawy.                                  13) na wniosek organizacji lub innego podmiotu Gmina  może zlecić wykonanie realizacji zadania publicznego o charakterze lokalnym z pominięciem otwartego konkursu ofert, jeśli spełnione są łącznie następujące warunki:</w:t>
      </w:r>
    </w:p>
    <w:p w:rsidR="005D1636" w:rsidRDefault="005D1636" w:rsidP="005D1636">
      <w:pPr>
        <w:pStyle w:val="Akapitzlist"/>
        <w:numPr>
          <w:ilvl w:val="0"/>
          <w:numId w:val="6"/>
        </w:numPr>
        <w:autoSpaceDE w:val="0"/>
        <w:autoSpaceDN w:val="0"/>
        <w:adjustRightInd w:val="0"/>
        <w:spacing w:after="0" w:line="360" w:lineRule="auto"/>
        <w:ind w:left="2127"/>
        <w:jc w:val="both"/>
        <w:rPr>
          <w:rFonts w:ascii="Arial" w:eastAsia="Calibri" w:hAnsi="Arial" w:cs="Arial"/>
          <w:sz w:val="24"/>
          <w:szCs w:val="24"/>
          <w:lang w:eastAsia="en-US"/>
        </w:rPr>
      </w:pPr>
      <w:r>
        <w:rPr>
          <w:rFonts w:ascii="Arial" w:eastAsia="Calibri" w:hAnsi="Arial" w:cs="Arial"/>
          <w:sz w:val="24"/>
          <w:szCs w:val="24"/>
          <w:lang w:eastAsia="en-US"/>
        </w:rPr>
        <w:t>wysokość dofinansowania lub finansowania zadania publicznego nie    przekracza kwoty 10 000 zł,</w:t>
      </w:r>
    </w:p>
    <w:p w:rsidR="005D1636" w:rsidRDefault="005D1636" w:rsidP="005D1636">
      <w:pPr>
        <w:pStyle w:val="Akapitzlist"/>
        <w:numPr>
          <w:ilvl w:val="0"/>
          <w:numId w:val="6"/>
        </w:numPr>
        <w:autoSpaceDE w:val="0"/>
        <w:autoSpaceDN w:val="0"/>
        <w:adjustRightInd w:val="0"/>
        <w:spacing w:after="0" w:line="360" w:lineRule="auto"/>
        <w:ind w:left="2127"/>
        <w:jc w:val="both"/>
        <w:rPr>
          <w:rFonts w:ascii="Arial" w:eastAsia="Calibri" w:hAnsi="Arial" w:cs="Arial"/>
          <w:sz w:val="24"/>
          <w:szCs w:val="24"/>
          <w:lang w:eastAsia="en-US"/>
        </w:rPr>
      </w:pPr>
      <w:r>
        <w:rPr>
          <w:rFonts w:ascii="Arial" w:eastAsia="Calibri" w:hAnsi="Arial" w:cs="Arial"/>
          <w:sz w:val="24"/>
          <w:szCs w:val="24"/>
          <w:lang w:eastAsia="en-US"/>
        </w:rPr>
        <w:t>zadanie publiczne ma być realizowane w okresie nie dłuższym   niż 90 dni,</w:t>
      </w:r>
    </w:p>
    <w:p w:rsidR="005D1636" w:rsidRDefault="005D1636" w:rsidP="005D1636">
      <w:pPr>
        <w:pStyle w:val="Akapitzlist"/>
        <w:numPr>
          <w:ilvl w:val="0"/>
          <w:numId w:val="6"/>
        </w:numPr>
        <w:autoSpaceDE w:val="0"/>
        <w:autoSpaceDN w:val="0"/>
        <w:adjustRightInd w:val="0"/>
        <w:spacing w:after="0" w:line="360" w:lineRule="auto"/>
        <w:ind w:left="2127"/>
        <w:jc w:val="both"/>
        <w:rPr>
          <w:rFonts w:ascii="Arial" w:eastAsia="Calibri" w:hAnsi="Arial" w:cs="Arial"/>
          <w:sz w:val="24"/>
          <w:szCs w:val="24"/>
          <w:lang w:eastAsia="en-US"/>
        </w:rPr>
      </w:pPr>
      <w:r>
        <w:rPr>
          <w:rFonts w:ascii="Arial" w:eastAsia="Calibri" w:hAnsi="Arial" w:cs="Arial"/>
          <w:sz w:val="24"/>
          <w:szCs w:val="24"/>
          <w:lang w:eastAsia="en-US"/>
        </w:rPr>
        <w:t xml:space="preserve"> łączna kwota przekazana w ten sposób tej samej organizacji w   danym roku kalendarzowym nie może przekroczyć 20 000 zł,</w:t>
      </w:r>
    </w:p>
    <w:p w:rsidR="005D1636" w:rsidRDefault="005D1636" w:rsidP="005D1636">
      <w:pPr>
        <w:pStyle w:val="Akapitzlist"/>
        <w:numPr>
          <w:ilvl w:val="0"/>
          <w:numId w:val="6"/>
        </w:numPr>
        <w:autoSpaceDE w:val="0"/>
        <w:autoSpaceDN w:val="0"/>
        <w:adjustRightInd w:val="0"/>
        <w:spacing w:after="0" w:line="360" w:lineRule="auto"/>
        <w:ind w:left="2127"/>
        <w:jc w:val="both"/>
        <w:rPr>
          <w:rFonts w:ascii="Arial" w:hAnsi="Arial" w:cs="Arial"/>
          <w:sz w:val="24"/>
          <w:szCs w:val="24"/>
        </w:rPr>
      </w:pPr>
      <w:r>
        <w:rPr>
          <w:rFonts w:ascii="Arial" w:eastAsia="Calibri" w:hAnsi="Arial" w:cs="Arial"/>
          <w:sz w:val="24"/>
          <w:szCs w:val="24"/>
          <w:lang w:eastAsia="en-US"/>
        </w:rPr>
        <w:lastRenderedPageBreak/>
        <w:t>łączna kwota przekazana w tym trybie nie może przekroczyć                    20% dotacji planowanych w roku budżetowym na realizację zadań publicznych przez organizacje pozarządowe.</w:t>
      </w:r>
    </w:p>
    <w:p w:rsidR="005D1636" w:rsidRDefault="005D1636" w:rsidP="005D1636">
      <w:pPr>
        <w:pStyle w:val="Akapitzlist"/>
        <w:tabs>
          <w:tab w:val="num" w:pos="1134"/>
        </w:tabs>
        <w:autoSpaceDE w:val="0"/>
        <w:autoSpaceDN w:val="0"/>
        <w:adjustRightInd w:val="0"/>
        <w:spacing w:after="0" w:line="240" w:lineRule="auto"/>
        <w:ind w:left="2268" w:hanging="425"/>
        <w:rPr>
          <w:rFonts w:ascii="Arial" w:hAnsi="Arial" w:cs="Arial"/>
          <w:sz w:val="24"/>
          <w:szCs w:val="24"/>
        </w:rPr>
      </w:pPr>
    </w:p>
    <w:p w:rsidR="005D1636" w:rsidRPr="00311164" w:rsidRDefault="005D1636" w:rsidP="005D1636">
      <w:pPr>
        <w:jc w:val="both"/>
        <w:rPr>
          <w:rFonts w:ascii="Arial" w:hAnsi="Arial" w:cs="Arial"/>
          <w:b/>
          <w:bCs/>
          <w:sz w:val="24"/>
          <w:szCs w:val="24"/>
        </w:rPr>
      </w:pPr>
      <w:r>
        <w:rPr>
          <w:rFonts w:ascii="Arial" w:hAnsi="Arial" w:cs="Arial"/>
          <w:b/>
          <w:bCs/>
          <w:sz w:val="24"/>
          <w:szCs w:val="24"/>
        </w:rPr>
        <w:t xml:space="preserve">Organizacje pozarządowe ubiegające się o zlecenie wykonania zadań publicznych w 2020 roku, propozycje ujęcia konkretnych zadań w Programie Współpracy oraz w projekcie budżetu na 2020 rok powinny </w:t>
      </w:r>
      <w:r w:rsidRPr="00311164">
        <w:rPr>
          <w:rFonts w:ascii="Arial" w:hAnsi="Arial" w:cs="Arial"/>
          <w:b/>
          <w:bCs/>
          <w:sz w:val="24"/>
          <w:szCs w:val="24"/>
        </w:rPr>
        <w:t>składać do 15 września  201</w:t>
      </w:r>
      <w:r>
        <w:rPr>
          <w:rFonts w:ascii="Arial" w:hAnsi="Arial" w:cs="Arial"/>
          <w:b/>
          <w:bCs/>
          <w:sz w:val="24"/>
          <w:szCs w:val="24"/>
        </w:rPr>
        <w:t>9</w:t>
      </w:r>
      <w:r w:rsidRPr="00311164">
        <w:rPr>
          <w:rFonts w:ascii="Arial" w:hAnsi="Arial" w:cs="Arial"/>
          <w:b/>
          <w:bCs/>
          <w:sz w:val="24"/>
          <w:szCs w:val="24"/>
        </w:rPr>
        <w:t xml:space="preserve"> roku.</w:t>
      </w:r>
    </w:p>
    <w:p w:rsidR="005D1636" w:rsidRDefault="005D1636" w:rsidP="005D1636">
      <w:pPr>
        <w:jc w:val="center"/>
        <w:rPr>
          <w:rFonts w:ascii="Arial" w:hAnsi="Arial" w:cs="Arial"/>
          <w:b/>
          <w:bCs/>
          <w:sz w:val="24"/>
          <w:szCs w:val="24"/>
        </w:rPr>
      </w:pPr>
      <w:r>
        <w:rPr>
          <w:rFonts w:ascii="Arial" w:hAnsi="Arial" w:cs="Arial"/>
          <w:b/>
          <w:bCs/>
          <w:sz w:val="24"/>
          <w:szCs w:val="24"/>
        </w:rPr>
        <w:t>Rozdział VIII</w:t>
      </w:r>
    </w:p>
    <w:p w:rsidR="005D1636" w:rsidRDefault="005D1636" w:rsidP="005D1636">
      <w:pPr>
        <w:jc w:val="center"/>
        <w:rPr>
          <w:rFonts w:ascii="Arial" w:hAnsi="Arial" w:cs="Arial"/>
          <w:b/>
          <w:bCs/>
          <w:sz w:val="24"/>
          <w:szCs w:val="24"/>
          <w:u w:val="single"/>
        </w:rPr>
      </w:pPr>
      <w:r>
        <w:rPr>
          <w:rFonts w:ascii="Arial" w:hAnsi="Arial" w:cs="Arial"/>
          <w:b/>
          <w:bCs/>
          <w:sz w:val="24"/>
          <w:szCs w:val="24"/>
          <w:u w:val="single"/>
        </w:rPr>
        <w:t>Organy i podmioty realizujące i odpowiadające za realizację Programu  Współpracy</w:t>
      </w:r>
    </w:p>
    <w:p w:rsidR="005D1636" w:rsidRPr="002279B8" w:rsidRDefault="005D1636" w:rsidP="005D1636">
      <w:pPr>
        <w:jc w:val="center"/>
        <w:rPr>
          <w:rFonts w:ascii="Arial" w:hAnsi="Arial" w:cs="Arial"/>
          <w:b/>
          <w:bCs/>
          <w:sz w:val="24"/>
          <w:szCs w:val="24"/>
        </w:rPr>
      </w:pPr>
      <w:r w:rsidRPr="002279B8">
        <w:rPr>
          <w:rFonts w:ascii="Arial" w:hAnsi="Arial" w:cs="Arial"/>
          <w:b/>
          <w:bCs/>
          <w:sz w:val="24"/>
          <w:szCs w:val="24"/>
        </w:rPr>
        <w:t>§ 8.</w:t>
      </w:r>
    </w:p>
    <w:p w:rsidR="005D1636" w:rsidRDefault="005D1636" w:rsidP="005D1636">
      <w:pPr>
        <w:jc w:val="both"/>
        <w:rPr>
          <w:rFonts w:ascii="Arial" w:hAnsi="Arial" w:cs="Arial"/>
          <w:sz w:val="24"/>
          <w:szCs w:val="24"/>
        </w:rPr>
      </w:pPr>
      <w:r>
        <w:rPr>
          <w:rFonts w:ascii="Arial" w:hAnsi="Arial" w:cs="Arial"/>
          <w:sz w:val="24"/>
          <w:szCs w:val="24"/>
        </w:rPr>
        <w:t>Za przebieg realizacji Programu Współpracy, ze strony Gminy Iława odpowiada:</w:t>
      </w:r>
    </w:p>
    <w:p w:rsidR="005D1636" w:rsidRPr="005D1636" w:rsidRDefault="005D1636" w:rsidP="005D1636">
      <w:pPr>
        <w:spacing w:after="0"/>
        <w:ind w:left="720"/>
        <w:jc w:val="both"/>
        <w:rPr>
          <w:rFonts w:ascii="Arial" w:hAnsi="Arial" w:cs="Arial"/>
          <w:sz w:val="24"/>
          <w:szCs w:val="24"/>
        </w:rPr>
      </w:pPr>
      <w:r w:rsidRPr="005D1636">
        <w:rPr>
          <w:rFonts w:ascii="Arial" w:hAnsi="Arial" w:cs="Arial"/>
          <w:sz w:val="24"/>
          <w:szCs w:val="24"/>
        </w:rPr>
        <w:t xml:space="preserve">Wójt Gminy Iława poprzez koordynowanie działań upoważnionego przez siebie w tym zakresie pracownika urzędu gminy ,wyznaczonego do współpracy z </w:t>
      </w:r>
    </w:p>
    <w:p w:rsidR="005D1636" w:rsidRDefault="005D1636" w:rsidP="005D1636">
      <w:pPr>
        <w:spacing w:after="0"/>
        <w:ind w:left="720"/>
        <w:jc w:val="both"/>
        <w:rPr>
          <w:rFonts w:ascii="Arial" w:hAnsi="Arial" w:cs="Arial"/>
          <w:sz w:val="24"/>
          <w:szCs w:val="24"/>
        </w:rPr>
      </w:pPr>
      <w:r>
        <w:rPr>
          <w:rFonts w:ascii="Arial" w:hAnsi="Arial" w:cs="Arial"/>
          <w:sz w:val="24"/>
          <w:szCs w:val="24"/>
        </w:rPr>
        <w:t xml:space="preserve">organizacjami pozarządowymi (będącego pełnomocnikiem Wójta) oraz  dysponowanie wydzielonymi w budżecie gminy środkami finansowymi przeznaczonymi na współpracę z organizacjami pozarządowymi,  </w:t>
      </w:r>
    </w:p>
    <w:p w:rsidR="005D1636" w:rsidRPr="00F05E36" w:rsidRDefault="005D1636" w:rsidP="005D1636">
      <w:pPr>
        <w:jc w:val="both"/>
        <w:rPr>
          <w:rFonts w:ascii="Arial" w:hAnsi="Arial" w:cs="Arial"/>
          <w:b/>
          <w:bCs/>
          <w:sz w:val="24"/>
          <w:szCs w:val="24"/>
        </w:rPr>
      </w:pPr>
    </w:p>
    <w:p w:rsidR="005D1636" w:rsidRDefault="005D1636" w:rsidP="005D1636">
      <w:pPr>
        <w:jc w:val="center"/>
        <w:rPr>
          <w:rFonts w:ascii="Arial" w:hAnsi="Arial" w:cs="Arial"/>
          <w:b/>
          <w:bCs/>
          <w:sz w:val="24"/>
          <w:szCs w:val="24"/>
        </w:rPr>
      </w:pPr>
      <w:r>
        <w:rPr>
          <w:rFonts w:ascii="Arial" w:hAnsi="Arial" w:cs="Arial"/>
          <w:b/>
          <w:bCs/>
          <w:sz w:val="24"/>
          <w:szCs w:val="24"/>
        </w:rPr>
        <w:t>Rozdział IX</w:t>
      </w:r>
    </w:p>
    <w:p w:rsidR="005D1636" w:rsidRDefault="005D1636" w:rsidP="005D1636">
      <w:pPr>
        <w:autoSpaceDE w:val="0"/>
        <w:autoSpaceDN w:val="0"/>
        <w:adjustRightInd w:val="0"/>
        <w:spacing w:after="0" w:line="240" w:lineRule="auto"/>
        <w:jc w:val="center"/>
        <w:rPr>
          <w:rFonts w:ascii="Arial" w:eastAsia="Calibri" w:hAnsi="Arial" w:cs="Arial"/>
          <w:b/>
          <w:bCs/>
          <w:sz w:val="24"/>
          <w:szCs w:val="24"/>
          <w:u w:val="single"/>
          <w:lang w:eastAsia="en-US"/>
        </w:rPr>
      </w:pPr>
      <w:r>
        <w:rPr>
          <w:rFonts w:ascii="Arial" w:eastAsia="Calibri" w:hAnsi="Arial" w:cs="Arial"/>
          <w:b/>
          <w:bCs/>
          <w:sz w:val="24"/>
          <w:szCs w:val="24"/>
          <w:u w:val="single"/>
          <w:lang w:eastAsia="en-US"/>
        </w:rPr>
        <w:t>Ocena realizacji programu.</w:t>
      </w:r>
    </w:p>
    <w:p w:rsidR="005D1636" w:rsidRDefault="005D1636" w:rsidP="005D1636">
      <w:pPr>
        <w:autoSpaceDE w:val="0"/>
        <w:autoSpaceDN w:val="0"/>
        <w:adjustRightInd w:val="0"/>
        <w:spacing w:after="0" w:line="240" w:lineRule="auto"/>
        <w:jc w:val="center"/>
        <w:rPr>
          <w:rFonts w:ascii="Arial" w:eastAsia="Calibri" w:hAnsi="Arial" w:cs="Arial"/>
          <w:b/>
          <w:bCs/>
          <w:sz w:val="24"/>
          <w:szCs w:val="24"/>
          <w:u w:val="single"/>
          <w:lang w:eastAsia="en-US"/>
        </w:rPr>
      </w:pPr>
    </w:p>
    <w:p w:rsidR="005D1636" w:rsidRPr="004D04D2" w:rsidRDefault="005D1636" w:rsidP="005D1636">
      <w:pPr>
        <w:autoSpaceDE w:val="0"/>
        <w:autoSpaceDN w:val="0"/>
        <w:adjustRightInd w:val="0"/>
        <w:spacing w:after="0" w:line="240" w:lineRule="auto"/>
        <w:jc w:val="center"/>
        <w:rPr>
          <w:rFonts w:ascii="Arial" w:hAnsi="Arial" w:cs="Arial"/>
          <w:b/>
          <w:sz w:val="24"/>
          <w:szCs w:val="24"/>
        </w:rPr>
      </w:pPr>
      <w:r w:rsidRPr="004D04D2">
        <w:rPr>
          <w:rFonts w:ascii="Arial" w:eastAsia="Calibri" w:hAnsi="Arial" w:cs="Arial"/>
          <w:b/>
          <w:bCs/>
          <w:sz w:val="24"/>
          <w:szCs w:val="24"/>
          <w:lang w:eastAsia="en-US"/>
        </w:rPr>
        <w:t>§ 9.</w:t>
      </w:r>
    </w:p>
    <w:p w:rsidR="005D1636" w:rsidRDefault="005D1636" w:rsidP="005D1636">
      <w:pPr>
        <w:jc w:val="center"/>
        <w:rPr>
          <w:rFonts w:ascii="Arial" w:hAnsi="Arial" w:cs="Arial"/>
          <w:b/>
          <w:sz w:val="24"/>
          <w:szCs w:val="24"/>
          <w:u w:val="single"/>
        </w:rPr>
      </w:pPr>
    </w:p>
    <w:p w:rsidR="005D1636" w:rsidRDefault="005D1636" w:rsidP="005D1636">
      <w:pPr>
        <w:pStyle w:val="Tekstpodstawowy"/>
        <w:rPr>
          <w:rFonts w:ascii="Arial" w:hAnsi="Arial" w:cs="Arial"/>
        </w:rPr>
      </w:pPr>
      <w:r>
        <w:rPr>
          <w:rFonts w:ascii="Arial" w:hAnsi="Arial" w:cs="Arial"/>
        </w:rPr>
        <w:t>1. Miernikami efektywności realizacji Programu w danym roku będą informacje dotyczące w szczególności:</w:t>
      </w:r>
    </w:p>
    <w:p w:rsidR="005D1636" w:rsidRDefault="005D1636" w:rsidP="005D1636">
      <w:pPr>
        <w:pStyle w:val="Tekstpodstawowy"/>
        <w:numPr>
          <w:ilvl w:val="0"/>
          <w:numId w:val="4"/>
        </w:numPr>
        <w:tabs>
          <w:tab w:val="left" w:pos="540"/>
        </w:tabs>
        <w:spacing w:after="0" w:line="276" w:lineRule="auto"/>
        <w:jc w:val="both"/>
        <w:rPr>
          <w:rFonts w:ascii="Arial" w:hAnsi="Arial" w:cs="Arial"/>
        </w:rPr>
      </w:pPr>
      <w:r>
        <w:rPr>
          <w:rFonts w:ascii="Arial" w:hAnsi="Arial" w:cs="Arial"/>
        </w:rPr>
        <w:t>liczby ogłoszonych otwartych konkursów ofert;</w:t>
      </w:r>
    </w:p>
    <w:p w:rsidR="005D1636" w:rsidRDefault="005D1636" w:rsidP="005D1636">
      <w:pPr>
        <w:pStyle w:val="Tekstpodstawowy"/>
        <w:numPr>
          <w:ilvl w:val="0"/>
          <w:numId w:val="4"/>
        </w:numPr>
        <w:tabs>
          <w:tab w:val="left" w:pos="540"/>
        </w:tabs>
        <w:spacing w:after="0" w:line="276" w:lineRule="auto"/>
        <w:jc w:val="both"/>
        <w:rPr>
          <w:rFonts w:ascii="Arial" w:hAnsi="Arial" w:cs="Arial"/>
        </w:rPr>
      </w:pPr>
      <w:r>
        <w:rPr>
          <w:rFonts w:ascii="Arial" w:hAnsi="Arial" w:cs="Arial"/>
        </w:rPr>
        <w:t>liczby ofert, które wpłynęły od organizacji;</w:t>
      </w:r>
    </w:p>
    <w:p w:rsidR="005D1636" w:rsidRDefault="005D1636" w:rsidP="005D1636">
      <w:pPr>
        <w:pStyle w:val="Tekstpodstawowy"/>
        <w:numPr>
          <w:ilvl w:val="0"/>
          <w:numId w:val="4"/>
        </w:numPr>
        <w:tabs>
          <w:tab w:val="left" w:pos="540"/>
        </w:tabs>
        <w:spacing w:after="0" w:line="276" w:lineRule="auto"/>
        <w:jc w:val="both"/>
        <w:rPr>
          <w:rFonts w:ascii="Arial" w:hAnsi="Arial" w:cs="Arial"/>
        </w:rPr>
      </w:pPr>
      <w:r>
        <w:rPr>
          <w:rFonts w:ascii="Arial" w:hAnsi="Arial" w:cs="Arial"/>
        </w:rPr>
        <w:t>liczby umów zawartych z organizacjami na realizację zadań publicznych w ramach środków finansowych przekazanych organizacjom przez samorząd gminny.</w:t>
      </w:r>
    </w:p>
    <w:p w:rsidR="005D1636" w:rsidRDefault="005D1636" w:rsidP="005D1636">
      <w:pPr>
        <w:pStyle w:val="Tekstpodstawowy"/>
        <w:numPr>
          <w:ilvl w:val="0"/>
          <w:numId w:val="4"/>
        </w:numPr>
        <w:spacing w:after="0" w:line="276" w:lineRule="auto"/>
        <w:jc w:val="both"/>
        <w:rPr>
          <w:rFonts w:ascii="Arial" w:hAnsi="Arial" w:cs="Arial"/>
        </w:rPr>
      </w:pPr>
      <w:r>
        <w:rPr>
          <w:rFonts w:ascii="Arial" w:hAnsi="Arial" w:cs="Arial"/>
        </w:rPr>
        <w:t>wysokości środków finansowych przeznaczonych z budżetu gminy na realizację zadań publicznych przez organizacje;</w:t>
      </w:r>
    </w:p>
    <w:p w:rsidR="005D1636" w:rsidRDefault="005D1636" w:rsidP="005D1636">
      <w:pPr>
        <w:pStyle w:val="Tekstpodstawowy"/>
        <w:numPr>
          <w:ilvl w:val="0"/>
          <w:numId w:val="4"/>
        </w:numPr>
        <w:spacing w:after="0" w:line="276" w:lineRule="auto"/>
        <w:jc w:val="both"/>
        <w:rPr>
          <w:rFonts w:ascii="Arial" w:hAnsi="Arial" w:cs="Arial"/>
        </w:rPr>
      </w:pPr>
      <w:r>
        <w:rPr>
          <w:rFonts w:ascii="Arial" w:hAnsi="Arial" w:cs="Arial"/>
        </w:rPr>
        <w:t>liczby osób, które były adresatami (beneficjentami) działań publicznych realizowanych przez organizacje;</w:t>
      </w:r>
    </w:p>
    <w:p w:rsidR="005D1636" w:rsidRDefault="005D1636" w:rsidP="005D1636">
      <w:pPr>
        <w:pStyle w:val="Tekstpodstawowy"/>
        <w:numPr>
          <w:ilvl w:val="0"/>
          <w:numId w:val="4"/>
        </w:numPr>
        <w:spacing w:after="0" w:line="276" w:lineRule="auto"/>
        <w:jc w:val="both"/>
        <w:rPr>
          <w:rFonts w:ascii="Arial" w:hAnsi="Arial" w:cs="Arial"/>
        </w:rPr>
      </w:pPr>
      <w:r>
        <w:rPr>
          <w:rFonts w:ascii="Arial" w:hAnsi="Arial" w:cs="Arial"/>
        </w:rPr>
        <w:t>liczby wspólnych przedsięwzięć podejmowanych przez organizacje pozarządowe i gminę ;</w:t>
      </w:r>
    </w:p>
    <w:p w:rsidR="005D1636" w:rsidRDefault="005D1636" w:rsidP="005D1636">
      <w:pPr>
        <w:pStyle w:val="Tekstpodstawowy"/>
        <w:numPr>
          <w:ilvl w:val="0"/>
          <w:numId w:val="4"/>
        </w:numPr>
        <w:spacing w:line="276" w:lineRule="auto"/>
        <w:rPr>
          <w:rFonts w:ascii="Arial" w:hAnsi="Arial" w:cs="Arial"/>
        </w:rPr>
      </w:pPr>
      <w:r>
        <w:rPr>
          <w:rFonts w:ascii="Arial" w:hAnsi="Arial" w:cs="Arial"/>
        </w:rPr>
        <w:t xml:space="preserve">stopnia zgodności realizowanych przez organizacje zadań publicznych z priorytetami przyjętymi w Programie. </w:t>
      </w:r>
    </w:p>
    <w:p w:rsidR="005D1636" w:rsidRPr="00BE2E41" w:rsidRDefault="005D1636" w:rsidP="005D1636">
      <w:pPr>
        <w:autoSpaceDE w:val="0"/>
        <w:autoSpaceDN w:val="0"/>
        <w:adjustRightInd w:val="0"/>
        <w:spacing w:after="120"/>
        <w:jc w:val="both"/>
        <w:rPr>
          <w:rFonts w:ascii="Arial" w:hAnsi="Arial" w:cs="Arial"/>
          <w:color w:val="00B050"/>
          <w:sz w:val="24"/>
          <w:szCs w:val="24"/>
        </w:rPr>
      </w:pPr>
      <w:r w:rsidRPr="00BE2E41">
        <w:rPr>
          <w:rFonts w:ascii="Arial" w:hAnsi="Arial" w:cs="Arial"/>
          <w:color w:val="00B050"/>
          <w:sz w:val="24"/>
          <w:szCs w:val="24"/>
        </w:rPr>
        <w:lastRenderedPageBreak/>
        <w:t>.</w:t>
      </w:r>
    </w:p>
    <w:p w:rsidR="005D1636" w:rsidRPr="00BE2E41" w:rsidRDefault="005D1636" w:rsidP="005D1636">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2.</w:t>
      </w:r>
      <w:r w:rsidRPr="00BE2E41">
        <w:rPr>
          <w:rFonts w:ascii="Arial" w:hAnsi="Arial" w:cs="Arial"/>
          <w:sz w:val="24"/>
          <w:szCs w:val="24"/>
        </w:rPr>
        <w:t xml:space="preserve"> Wójt Gminy Iława nie później niż do dnia 31 maja 2019 roku, przedłoży Radzie Gminy sprawozdanie z realizacji Programu</w:t>
      </w:r>
      <w:r w:rsidRPr="00BE2E41">
        <w:rPr>
          <w:rFonts w:ascii="Arial" w:hAnsi="Arial" w:cs="Arial"/>
          <w:color w:val="FF0000"/>
          <w:sz w:val="24"/>
          <w:szCs w:val="24"/>
        </w:rPr>
        <w:t xml:space="preserve"> </w:t>
      </w:r>
    </w:p>
    <w:p w:rsidR="005D1636" w:rsidRDefault="005D1636" w:rsidP="005D1636">
      <w:pPr>
        <w:autoSpaceDE w:val="0"/>
        <w:autoSpaceDN w:val="0"/>
        <w:adjustRightInd w:val="0"/>
        <w:spacing w:line="360" w:lineRule="auto"/>
        <w:jc w:val="both"/>
        <w:rPr>
          <w:rFonts w:ascii="Arial" w:hAnsi="Arial" w:cs="Arial"/>
          <w:sz w:val="24"/>
          <w:szCs w:val="24"/>
        </w:rPr>
      </w:pPr>
      <w:r>
        <w:rPr>
          <w:rFonts w:ascii="Arial" w:hAnsi="Arial" w:cs="Arial"/>
          <w:sz w:val="24"/>
          <w:szCs w:val="24"/>
        </w:rPr>
        <w:t>3. Sprawozdanie, o którym mowa w ust. 2, zostanie upublicznione na stronie internetowej Urzędu oraz w Biuletynie Informacji Publicznej.</w:t>
      </w:r>
    </w:p>
    <w:p w:rsidR="005D1636" w:rsidRDefault="005D1636" w:rsidP="005D1636">
      <w:pPr>
        <w:autoSpaceDE w:val="0"/>
        <w:autoSpaceDN w:val="0"/>
        <w:adjustRightInd w:val="0"/>
        <w:spacing w:line="360" w:lineRule="auto"/>
        <w:rPr>
          <w:rFonts w:ascii="Arial" w:eastAsia="Calibri" w:hAnsi="Arial" w:cs="Arial"/>
          <w:sz w:val="24"/>
          <w:szCs w:val="24"/>
          <w:lang w:eastAsia="en-US"/>
        </w:rPr>
      </w:pPr>
      <w:r>
        <w:rPr>
          <w:rFonts w:ascii="Arial" w:eastAsia="Calibri" w:hAnsi="Arial" w:cs="Arial"/>
          <w:sz w:val="24"/>
          <w:szCs w:val="24"/>
          <w:lang w:eastAsia="en-US"/>
        </w:rPr>
        <w:t xml:space="preserve">4. Na podstawie sprawozdania oraz złożonych przez organizacje propozycji –wniosków  przygotowywany jest kolejny projekt rocznego  programu współpracy. </w:t>
      </w:r>
    </w:p>
    <w:p w:rsidR="005D1636" w:rsidRDefault="005D1636" w:rsidP="005D1636">
      <w:pPr>
        <w:autoSpaceDE w:val="0"/>
        <w:autoSpaceDN w:val="0"/>
        <w:adjustRightInd w:val="0"/>
        <w:spacing w:line="360" w:lineRule="auto"/>
        <w:rPr>
          <w:rFonts w:ascii="Arial" w:eastAsia="Calibri" w:hAnsi="Arial" w:cs="Arial"/>
          <w:sz w:val="24"/>
          <w:szCs w:val="24"/>
          <w:lang w:eastAsia="en-US"/>
        </w:rPr>
      </w:pPr>
      <w:r>
        <w:rPr>
          <w:rFonts w:ascii="Arial" w:eastAsia="Calibri" w:hAnsi="Arial" w:cs="Arial"/>
          <w:sz w:val="24"/>
          <w:szCs w:val="24"/>
          <w:lang w:eastAsia="en-US"/>
        </w:rPr>
        <w:t>5. Roczny program współpracy uchwalany jest do dnia 30 listopada roku poprzedzającego okres jego obowiązywania.</w:t>
      </w:r>
    </w:p>
    <w:p w:rsidR="005D1636" w:rsidRDefault="005D1636" w:rsidP="005D1636">
      <w:pPr>
        <w:autoSpaceDE w:val="0"/>
        <w:autoSpaceDN w:val="0"/>
        <w:adjustRightInd w:val="0"/>
        <w:rPr>
          <w:rFonts w:ascii="Arial" w:eastAsia="Calibri" w:hAnsi="Arial" w:cs="Arial"/>
          <w:sz w:val="24"/>
          <w:szCs w:val="24"/>
          <w:lang w:eastAsia="en-US"/>
        </w:rPr>
      </w:pPr>
    </w:p>
    <w:p w:rsidR="005D1636" w:rsidRDefault="005D1636" w:rsidP="005D1636">
      <w:pPr>
        <w:jc w:val="center"/>
        <w:rPr>
          <w:rFonts w:ascii="Arial" w:hAnsi="Arial" w:cs="Arial"/>
          <w:b/>
          <w:sz w:val="24"/>
          <w:szCs w:val="24"/>
        </w:rPr>
      </w:pPr>
      <w:r>
        <w:rPr>
          <w:rFonts w:ascii="Arial" w:hAnsi="Arial" w:cs="Arial"/>
          <w:b/>
          <w:bCs/>
          <w:sz w:val="24"/>
          <w:szCs w:val="24"/>
        </w:rPr>
        <w:t>Rozdział X</w:t>
      </w:r>
    </w:p>
    <w:p w:rsidR="005D1636" w:rsidRDefault="005D1636" w:rsidP="005D1636">
      <w:pPr>
        <w:jc w:val="center"/>
        <w:rPr>
          <w:rFonts w:ascii="Arial" w:hAnsi="Arial" w:cs="Arial"/>
          <w:b/>
          <w:color w:val="FF0000"/>
          <w:sz w:val="24"/>
          <w:szCs w:val="24"/>
        </w:rPr>
      </w:pPr>
      <w:r>
        <w:rPr>
          <w:rFonts w:ascii="Arial" w:hAnsi="Arial" w:cs="Arial"/>
          <w:b/>
          <w:sz w:val="24"/>
          <w:szCs w:val="24"/>
          <w:u w:val="single"/>
        </w:rPr>
        <w:t>Sposób tworzenia programu i przebieg konsultacji.</w:t>
      </w:r>
      <w:r>
        <w:rPr>
          <w:rFonts w:ascii="Arial" w:hAnsi="Arial" w:cs="Arial"/>
          <w:b/>
          <w:color w:val="FF0000"/>
          <w:sz w:val="24"/>
          <w:szCs w:val="24"/>
        </w:rPr>
        <w:t xml:space="preserve"> </w:t>
      </w:r>
    </w:p>
    <w:p w:rsidR="005D1636" w:rsidRPr="004D04D2" w:rsidRDefault="005D1636" w:rsidP="005D1636">
      <w:pPr>
        <w:autoSpaceDE w:val="0"/>
        <w:autoSpaceDN w:val="0"/>
        <w:adjustRightInd w:val="0"/>
        <w:jc w:val="both"/>
        <w:rPr>
          <w:rFonts w:ascii="Arial" w:hAnsi="Arial" w:cs="Arial"/>
          <w:b/>
          <w:sz w:val="24"/>
          <w:szCs w:val="24"/>
        </w:rPr>
      </w:pPr>
      <w:r w:rsidRPr="004D04D2">
        <w:rPr>
          <w:rFonts w:ascii="Arial" w:hAnsi="Arial" w:cs="Arial"/>
          <w:b/>
          <w:sz w:val="24"/>
          <w:szCs w:val="24"/>
        </w:rPr>
        <w:t xml:space="preserve">                                                           </w:t>
      </w:r>
      <w:r>
        <w:rPr>
          <w:rFonts w:ascii="Arial" w:hAnsi="Arial" w:cs="Arial"/>
          <w:b/>
          <w:sz w:val="24"/>
          <w:szCs w:val="24"/>
        </w:rPr>
        <w:t xml:space="preserve">    </w:t>
      </w:r>
      <w:r w:rsidRPr="004D04D2">
        <w:rPr>
          <w:rFonts w:ascii="Arial" w:hAnsi="Arial" w:cs="Arial"/>
          <w:b/>
          <w:sz w:val="24"/>
          <w:szCs w:val="24"/>
        </w:rPr>
        <w:t xml:space="preserve"> § 10.            </w:t>
      </w:r>
    </w:p>
    <w:p w:rsidR="005D1636" w:rsidRDefault="005D1636" w:rsidP="005D1636">
      <w:pPr>
        <w:autoSpaceDE w:val="0"/>
        <w:autoSpaceDN w:val="0"/>
        <w:adjustRightInd w:val="0"/>
        <w:jc w:val="both"/>
        <w:rPr>
          <w:rFonts w:ascii="Arial" w:hAnsi="Arial" w:cs="Arial"/>
          <w:sz w:val="24"/>
          <w:szCs w:val="24"/>
        </w:rPr>
      </w:pPr>
      <w:r>
        <w:rPr>
          <w:rFonts w:ascii="Arial" w:hAnsi="Arial" w:cs="Arial"/>
          <w:sz w:val="24"/>
          <w:szCs w:val="24"/>
        </w:rPr>
        <w:t xml:space="preserve"> Przygotowanie Programu objęło realizację następujących działań:</w:t>
      </w:r>
    </w:p>
    <w:p w:rsidR="005D1636" w:rsidRPr="004D04D2" w:rsidRDefault="005D1636" w:rsidP="005D1636">
      <w:pPr>
        <w:pStyle w:val="Tekstpodstawowy"/>
        <w:tabs>
          <w:tab w:val="left" w:pos="540"/>
        </w:tabs>
        <w:spacing w:before="240" w:after="0" w:line="360" w:lineRule="auto"/>
        <w:ind w:left="360"/>
        <w:rPr>
          <w:rFonts w:ascii="Arial" w:hAnsi="Arial" w:cs="Arial"/>
        </w:rPr>
      </w:pPr>
      <w:r>
        <w:rPr>
          <w:rFonts w:ascii="Arial" w:hAnsi="Arial" w:cs="Arial"/>
        </w:rPr>
        <w:t xml:space="preserve">1) </w:t>
      </w:r>
      <w:r w:rsidRPr="004D04D2">
        <w:rPr>
          <w:rFonts w:ascii="Arial" w:hAnsi="Arial" w:cs="Arial"/>
        </w:rPr>
        <w:t xml:space="preserve">zebranie propozycji do projektu Programu zgłaszanych przez organizacje </w:t>
      </w:r>
      <w:r>
        <w:rPr>
          <w:rFonts w:ascii="Arial" w:hAnsi="Arial" w:cs="Arial"/>
        </w:rPr>
        <w:t xml:space="preserve">     </w:t>
      </w:r>
      <w:r w:rsidRPr="004D04D2">
        <w:rPr>
          <w:rFonts w:ascii="Arial" w:hAnsi="Arial" w:cs="Arial"/>
        </w:rPr>
        <w:t>pozarządowe,</w:t>
      </w:r>
      <w:r>
        <w:rPr>
          <w:rFonts w:ascii="Arial" w:hAnsi="Arial" w:cs="Arial"/>
        </w:rPr>
        <w:t xml:space="preserve">                                                                                                                 2) </w:t>
      </w:r>
      <w:r w:rsidRPr="004D04D2">
        <w:rPr>
          <w:rFonts w:ascii="Arial" w:hAnsi="Arial" w:cs="Arial"/>
        </w:rPr>
        <w:t xml:space="preserve">opracowanie projektu Programu z uwzględnieniem opinii i uwag uzyskanych od organizacji,   </w:t>
      </w:r>
      <w:r>
        <w:rPr>
          <w:rFonts w:ascii="Arial" w:hAnsi="Arial" w:cs="Arial"/>
        </w:rPr>
        <w:t xml:space="preserve">                                                                                                                  3) ski</w:t>
      </w:r>
      <w:r w:rsidRPr="004D04D2">
        <w:rPr>
          <w:rFonts w:ascii="Arial" w:hAnsi="Arial" w:cs="Arial"/>
        </w:rPr>
        <w:t xml:space="preserve">erowanie projektu Programu do konsultacji poprzez zorganizowanie otwartego spotkania z przedstawicielami organizacji,                              </w:t>
      </w:r>
      <w:r>
        <w:rPr>
          <w:rFonts w:ascii="Arial" w:hAnsi="Arial" w:cs="Arial"/>
        </w:rPr>
        <w:t xml:space="preserve">            </w:t>
      </w:r>
      <w:r w:rsidRPr="004D04D2">
        <w:rPr>
          <w:rFonts w:ascii="Arial" w:hAnsi="Arial" w:cs="Arial"/>
        </w:rPr>
        <w:t xml:space="preserve">           </w:t>
      </w:r>
      <w:r>
        <w:rPr>
          <w:rFonts w:ascii="Arial" w:hAnsi="Arial" w:cs="Arial"/>
        </w:rPr>
        <w:t xml:space="preserve">4) </w:t>
      </w:r>
      <w:r w:rsidRPr="004D04D2">
        <w:rPr>
          <w:rFonts w:ascii="Arial" w:hAnsi="Arial" w:cs="Arial"/>
        </w:rPr>
        <w:t>rozpatrzenie opinii i uwag złożonych przez organizacje pozarządowe podczas konsultacji( szczegółowy sposób konsultowania Programu i innych projektów aktów prawa miejscowego określony jest w Regulaminie konsultacji stanowiącym załącznik do uchwały Nr XLIV/443/2010 z dnia 29 września 2010 roku ),</w:t>
      </w:r>
    </w:p>
    <w:p w:rsidR="005D1636" w:rsidRDefault="005D1636" w:rsidP="005D1636">
      <w:pPr>
        <w:pStyle w:val="Tekstpodstawowy"/>
        <w:tabs>
          <w:tab w:val="left" w:pos="540"/>
        </w:tabs>
        <w:autoSpaceDE w:val="0"/>
        <w:autoSpaceDN w:val="0"/>
        <w:adjustRightInd w:val="0"/>
        <w:spacing w:after="0" w:line="360" w:lineRule="auto"/>
        <w:ind w:left="360"/>
        <w:jc w:val="both"/>
        <w:rPr>
          <w:rFonts w:ascii="Arial" w:hAnsi="Arial" w:cs="Arial"/>
        </w:rPr>
      </w:pPr>
      <w:r>
        <w:rPr>
          <w:rFonts w:ascii="Arial" w:hAnsi="Arial" w:cs="Arial"/>
        </w:rPr>
        <w:t xml:space="preserve">5) przedłożenie na sesję Rady Gminy projektu uchwały w sprawie przyjęcia Programu Współpracy,  </w:t>
      </w:r>
    </w:p>
    <w:p w:rsidR="005D1636" w:rsidRDefault="005D1636" w:rsidP="005D1636">
      <w:pPr>
        <w:pStyle w:val="Tekstpodstawowy"/>
        <w:tabs>
          <w:tab w:val="left" w:pos="540"/>
        </w:tabs>
        <w:autoSpaceDE w:val="0"/>
        <w:autoSpaceDN w:val="0"/>
        <w:adjustRightInd w:val="0"/>
        <w:spacing w:after="0" w:line="360" w:lineRule="auto"/>
        <w:ind w:left="360"/>
        <w:jc w:val="both"/>
        <w:rPr>
          <w:rFonts w:ascii="Arial" w:hAnsi="Arial" w:cs="Arial"/>
        </w:rPr>
      </w:pPr>
      <w:r>
        <w:rPr>
          <w:rFonts w:ascii="Arial" w:hAnsi="Arial" w:cs="Arial"/>
        </w:rPr>
        <w:t>6) po uchwaleniu przez Radę Gminy Iława Program zostanie  zamieszczony na    stronie internetowej Urzędu oraz w Biuletynie Informacji Publicznej.</w:t>
      </w:r>
    </w:p>
    <w:p w:rsidR="005D1636" w:rsidRDefault="005D1636" w:rsidP="005D1636">
      <w:pPr>
        <w:pStyle w:val="Tekstpodstawowy"/>
        <w:tabs>
          <w:tab w:val="left" w:pos="540"/>
        </w:tabs>
        <w:autoSpaceDE w:val="0"/>
        <w:autoSpaceDN w:val="0"/>
        <w:adjustRightInd w:val="0"/>
        <w:spacing w:after="0" w:line="360" w:lineRule="auto"/>
        <w:ind w:left="360"/>
        <w:jc w:val="both"/>
        <w:rPr>
          <w:rFonts w:ascii="Arial" w:hAnsi="Arial" w:cs="Arial"/>
        </w:rPr>
      </w:pPr>
    </w:p>
    <w:p w:rsidR="005D1636" w:rsidRDefault="005D1636" w:rsidP="005D1636">
      <w:pPr>
        <w:pStyle w:val="Tekstpodstawowy"/>
        <w:tabs>
          <w:tab w:val="left" w:pos="540"/>
        </w:tabs>
        <w:autoSpaceDE w:val="0"/>
        <w:autoSpaceDN w:val="0"/>
        <w:adjustRightInd w:val="0"/>
        <w:spacing w:after="0" w:line="360" w:lineRule="auto"/>
        <w:ind w:left="360"/>
        <w:jc w:val="both"/>
        <w:rPr>
          <w:rFonts w:ascii="Arial" w:hAnsi="Arial" w:cs="Arial"/>
        </w:rPr>
      </w:pPr>
    </w:p>
    <w:p w:rsidR="005D1636" w:rsidRDefault="005D1636" w:rsidP="005D1636">
      <w:pPr>
        <w:pStyle w:val="Tekstpodstawowy"/>
        <w:tabs>
          <w:tab w:val="left" w:pos="540"/>
        </w:tabs>
        <w:autoSpaceDE w:val="0"/>
        <w:autoSpaceDN w:val="0"/>
        <w:adjustRightInd w:val="0"/>
        <w:spacing w:after="0" w:line="360" w:lineRule="auto"/>
        <w:ind w:left="360"/>
        <w:jc w:val="both"/>
        <w:rPr>
          <w:rFonts w:ascii="Arial" w:hAnsi="Arial" w:cs="Arial"/>
        </w:rPr>
      </w:pPr>
    </w:p>
    <w:p w:rsidR="005D1636" w:rsidRDefault="005D1636" w:rsidP="005D1636">
      <w:pPr>
        <w:pStyle w:val="Tekstpodstawowy"/>
        <w:tabs>
          <w:tab w:val="left" w:pos="540"/>
        </w:tabs>
        <w:autoSpaceDE w:val="0"/>
        <w:autoSpaceDN w:val="0"/>
        <w:adjustRightInd w:val="0"/>
        <w:spacing w:after="0" w:line="360" w:lineRule="auto"/>
        <w:ind w:left="360"/>
        <w:jc w:val="both"/>
        <w:rPr>
          <w:rFonts w:ascii="Arial" w:hAnsi="Arial" w:cs="Arial"/>
        </w:rPr>
      </w:pPr>
    </w:p>
    <w:p w:rsidR="005D1636" w:rsidRDefault="005D1636" w:rsidP="005D1636">
      <w:pPr>
        <w:pStyle w:val="Tekstpodstawowy"/>
        <w:tabs>
          <w:tab w:val="left" w:pos="540"/>
        </w:tabs>
        <w:autoSpaceDE w:val="0"/>
        <w:autoSpaceDN w:val="0"/>
        <w:adjustRightInd w:val="0"/>
        <w:spacing w:after="0" w:line="360" w:lineRule="auto"/>
        <w:ind w:left="360"/>
        <w:jc w:val="both"/>
        <w:rPr>
          <w:rFonts w:ascii="Arial" w:hAnsi="Arial" w:cs="Arial"/>
        </w:rPr>
      </w:pPr>
    </w:p>
    <w:p w:rsidR="005D1636" w:rsidRDefault="005D1636" w:rsidP="005D1636">
      <w:pPr>
        <w:pStyle w:val="Tekstpodstawowy"/>
        <w:tabs>
          <w:tab w:val="left" w:pos="540"/>
        </w:tabs>
        <w:autoSpaceDE w:val="0"/>
        <w:autoSpaceDN w:val="0"/>
        <w:adjustRightInd w:val="0"/>
        <w:spacing w:after="0" w:line="360" w:lineRule="auto"/>
        <w:ind w:left="360"/>
        <w:jc w:val="both"/>
        <w:rPr>
          <w:rFonts w:ascii="Arial" w:hAnsi="Arial" w:cs="Arial"/>
        </w:rPr>
      </w:pPr>
    </w:p>
    <w:p w:rsidR="005D1636" w:rsidRDefault="005D1636" w:rsidP="005D1636">
      <w:pPr>
        <w:jc w:val="center"/>
        <w:rPr>
          <w:rFonts w:ascii="Arial" w:hAnsi="Arial" w:cs="Arial"/>
          <w:b/>
          <w:bCs/>
          <w:sz w:val="24"/>
          <w:szCs w:val="24"/>
          <w:u w:val="single"/>
        </w:rPr>
      </w:pPr>
      <w:r>
        <w:rPr>
          <w:rFonts w:ascii="Arial" w:hAnsi="Arial" w:cs="Arial"/>
          <w:b/>
          <w:bCs/>
          <w:sz w:val="24"/>
          <w:szCs w:val="24"/>
          <w:u w:val="single"/>
        </w:rPr>
        <w:t>Rozdział XI</w:t>
      </w:r>
    </w:p>
    <w:p w:rsidR="005D1636" w:rsidRDefault="005D1636" w:rsidP="005D1636">
      <w:pPr>
        <w:jc w:val="center"/>
        <w:rPr>
          <w:rFonts w:ascii="Arial" w:hAnsi="Arial" w:cs="Arial"/>
          <w:b/>
          <w:bCs/>
          <w:sz w:val="24"/>
          <w:szCs w:val="24"/>
        </w:rPr>
      </w:pPr>
      <w:r>
        <w:rPr>
          <w:rFonts w:ascii="Arial" w:hAnsi="Arial" w:cs="Arial"/>
          <w:b/>
          <w:sz w:val="24"/>
          <w:szCs w:val="24"/>
          <w:u w:val="single"/>
        </w:rPr>
        <w:t>Tryb powoływania i zasady działania komisji konkursowych do opiniowania ofert w otwartych konkursach ofert.</w:t>
      </w:r>
      <w:r w:rsidRPr="005C3962">
        <w:rPr>
          <w:rFonts w:ascii="Arial" w:hAnsi="Arial" w:cs="Arial"/>
          <w:b/>
          <w:bCs/>
          <w:sz w:val="24"/>
          <w:szCs w:val="24"/>
        </w:rPr>
        <w:t xml:space="preserve"> </w:t>
      </w:r>
    </w:p>
    <w:p w:rsidR="005D1636" w:rsidRPr="005C3962" w:rsidRDefault="005D1636" w:rsidP="005D1636">
      <w:pPr>
        <w:jc w:val="center"/>
        <w:rPr>
          <w:rFonts w:ascii="Arial" w:hAnsi="Arial" w:cs="Arial"/>
          <w:sz w:val="24"/>
          <w:szCs w:val="24"/>
        </w:rPr>
      </w:pPr>
      <w:r w:rsidRPr="005C3962">
        <w:rPr>
          <w:rFonts w:ascii="Arial" w:hAnsi="Arial" w:cs="Arial"/>
          <w:b/>
          <w:bCs/>
          <w:sz w:val="24"/>
          <w:szCs w:val="24"/>
        </w:rPr>
        <w:t>§ 11.</w:t>
      </w:r>
    </w:p>
    <w:p w:rsidR="005D1636" w:rsidRPr="005D1636" w:rsidRDefault="005D1636" w:rsidP="005D1636">
      <w:pPr>
        <w:keepLines/>
        <w:spacing w:before="120" w:after="120" w:line="360" w:lineRule="auto"/>
        <w:ind w:firstLine="340"/>
        <w:jc w:val="both"/>
        <w:rPr>
          <w:rFonts w:ascii="Arial" w:hAnsi="Arial" w:cs="Arial"/>
          <w:sz w:val="24"/>
          <w:szCs w:val="24"/>
        </w:rPr>
      </w:pPr>
      <w:r w:rsidRPr="005D1636">
        <w:rPr>
          <w:rFonts w:ascii="Arial" w:hAnsi="Arial" w:cs="Arial"/>
          <w:sz w:val="24"/>
          <w:szCs w:val="24"/>
        </w:rPr>
        <w:t>1. Gmina zleca organizacjom pozarządowym  realizację zadań publicznych w trybie konkursowym i pozakonkursowym. W trybie konkursowym Wójt zobowiązany jest powołać Komisję Konkursową, zwaną dalej Komisją. Organizacje prowadzące działalność pożytku publicznego na podstawie przepisów Ustawy, posiadają prawo do delegowania swoich przedstawicieli do Komisji, której kompetencją jest opiniowanie ofert składanych w procedurach konkursowych.</w:t>
      </w:r>
    </w:p>
    <w:p w:rsidR="005D1636" w:rsidRPr="005D1636" w:rsidRDefault="005D1636" w:rsidP="005D1636">
      <w:pPr>
        <w:keepLines/>
        <w:spacing w:before="120" w:after="120" w:line="360" w:lineRule="auto"/>
        <w:ind w:firstLine="340"/>
        <w:jc w:val="both"/>
        <w:rPr>
          <w:rFonts w:ascii="Arial" w:hAnsi="Arial" w:cs="Arial"/>
          <w:sz w:val="24"/>
          <w:szCs w:val="24"/>
        </w:rPr>
      </w:pPr>
      <w:r w:rsidRPr="005D1636">
        <w:rPr>
          <w:rFonts w:ascii="Arial" w:hAnsi="Arial" w:cs="Arial"/>
          <w:sz w:val="24"/>
          <w:szCs w:val="24"/>
        </w:rPr>
        <w:t>2. W celu zapewnienia udziału przedstawicieli Organizacji w pracach Komisji tworzy stały zasób reprezentantów.</w:t>
      </w:r>
    </w:p>
    <w:p w:rsidR="005D1636" w:rsidRPr="005D1636" w:rsidRDefault="005D1636" w:rsidP="005D1636">
      <w:pPr>
        <w:keepLines/>
        <w:spacing w:before="120" w:after="120" w:line="360" w:lineRule="auto"/>
        <w:ind w:firstLine="340"/>
        <w:jc w:val="both"/>
        <w:rPr>
          <w:rFonts w:ascii="Arial" w:hAnsi="Arial" w:cs="Arial"/>
          <w:sz w:val="24"/>
          <w:szCs w:val="24"/>
        </w:rPr>
      </w:pPr>
      <w:r w:rsidRPr="005D1636">
        <w:rPr>
          <w:rFonts w:ascii="Arial" w:hAnsi="Arial" w:cs="Arial"/>
          <w:sz w:val="24"/>
          <w:szCs w:val="24"/>
        </w:rPr>
        <w:t>3. Komisję zwołuje i przewodniczy jej pracom Przewodniczący.</w:t>
      </w:r>
    </w:p>
    <w:p w:rsidR="005D1636" w:rsidRPr="005D1636" w:rsidRDefault="005D1636" w:rsidP="005D1636">
      <w:pPr>
        <w:keepLines/>
        <w:spacing w:before="120" w:after="120" w:line="360" w:lineRule="auto"/>
        <w:ind w:firstLine="340"/>
        <w:jc w:val="both"/>
        <w:rPr>
          <w:rFonts w:ascii="Arial" w:hAnsi="Arial" w:cs="Arial"/>
          <w:sz w:val="24"/>
          <w:szCs w:val="24"/>
        </w:rPr>
      </w:pPr>
      <w:r w:rsidRPr="005D1636">
        <w:rPr>
          <w:rFonts w:ascii="Arial" w:hAnsi="Arial" w:cs="Arial"/>
          <w:sz w:val="24"/>
          <w:szCs w:val="24"/>
        </w:rPr>
        <w:t>4. Komisja zbiera się niezwłocznie po zakończeniu weryfikacji formalnej ofert.</w:t>
      </w:r>
    </w:p>
    <w:p w:rsidR="005D1636" w:rsidRPr="005D1636" w:rsidRDefault="005D1636" w:rsidP="005D1636">
      <w:pPr>
        <w:autoSpaceDE w:val="0"/>
        <w:autoSpaceDN w:val="0"/>
        <w:adjustRightInd w:val="0"/>
        <w:spacing w:after="0" w:line="360" w:lineRule="auto"/>
        <w:ind w:left="340" w:hanging="340"/>
        <w:jc w:val="both"/>
        <w:rPr>
          <w:rFonts w:ascii="Arial" w:hAnsi="Arial" w:cs="Arial"/>
          <w:sz w:val="24"/>
          <w:szCs w:val="24"/>
        </w:rPr>
      </w:pPr>
      <w:r w:rsidRPr="005D1636">
        <w:rPr>
          <w:rFonts w:ascii="Arial" w:hAnsi="Arial" w:cs="Arial"/>
          <w:sz w:val="24"/>
          <w:szCs w:val="24"/>
        </w:rPr>
        <w:t xml:space="preserve">      5.W skład Komisji wchodzą minimum dwie osoby wskazane przez organizacje pozarządowe oraz minimum dwóch przedstawicieli Wójta.</w:t>
      </w:r>
    </w:p>
    <w:p w:rsidR="005D1636" w:rsidRPr="005D1636" w:rsidRDefault="005D1636" w:rsidP="005D1636">
      <w:pPr>
        <w:spacing w:after="0" w:line="360" w:lineRule="auto"/>
        <w:jc w:val="both"/>
        <w:rPr>
          <w:rFonts w:ascii="Arial" w:eastAsiaTheme="minorEastAsia" w:hAnsi="Arial" w:cs="Arial"/>
          <w:sz w:val="24"/>
          <w:szCs w:val="24"/>
        </w:rPr>
      </w:pPr>
      <w:r w:rsidRPr="005D1636">
        <w:rPr>
          <w:rFonts w:ascii="Arial" w:eastAsiaTheme="minorEastAsia" w:hAnsi="Arial" w:cs="Arial"/>
          <w:sz w:val="24"/>
          <w:szCs w:val="24"/>
        </w:rPr>
        <w:t xml:space="preserve">      6. Komisja konkursowa podejmuje decyzje większością głosów. W przypadku równorzędnej liczby głosów  głos decydujący ma Przewodniczący.</w:t>
      </w:r>
    </w:p>
    <w:p w:rsidR="005D1636" w:rsidRPr="005D1636" w:rsidRDefault="005D1636" w:rsidP="005D1636">
      <w:pPr>
        <w:spacing w:after="0" w:line="360" w:lineRule="auto"/>
        <w:jc w:val="both"/>
        <w:rPr>
          <w:rFonts w:ascii="Arial" w:hAnsi="Arial" w:cs="Arial"/>
          <w:sz w:val="24"/>
          <w:szCs w:val="24"/>
        </w:rPr>
      </w:pPr>
      <w:r w:rsidRPr="005D1636">
        <w:rPr>
          <w:rFonts w:ascii="Arial" w:eastAsiaTheme="minorEastAsia" w:hAnsi="Arial" w:cs="Arial"/>
          <w:sz w:val="24"/>
          <w:szCs w:val="24"/>
        </w:rPr>
        <w:t xml:space="preserve">       7. </w:t>
      </w:r>
      <w:r w:rsidRPr="005D1636">
        <w:rPr>
          <w:rFonts w:ascii="Arial" w:hAnsi="Arial" w:cs="Arial"/>
          <w:sz w:val="24"/>
          <w:szCs w:val="24"/>
        </w:rPr>
        <w:t xml:space="preserve">Dla ważności podejmowanych decyzji Komisji wymagana jest obecność co najmniej 3 członków z powołanego składu. </w:t>
      </w:r>
    </w:p>
    <w:p w:rsidR="005D1636" w:rsidRPr="005D1636" w:rsidRDefault="005D1636" w:rsidP="005D1636">
      <w:pPr>
        <w:spacing w:after="0" w:line="360" w:lineRule="auto"/>
        <w:jc w:val="both"/>
        <w:rPr>
          <w:rFonts w:ascii="Arial" w:eastAsiaTheme="minorEastAsia" w:hAnsi="Arial" w:cs="Arial"/>
          <w:sz w:val="24"/>
          <w:szCs w:val="24"/>
        </w:rPr>
      </w:pPr>
      <w:r>
        <w:rPr>
          <w:rFonts w:ascii="Arial" w:hAnsi="Arial" w:cs="Arial"/>
          <w:sz w:val="24"/>
          <w:szCs w:val="24"/>
        </w:rPr>
        <w:t xml:space="preserve">       8</w:t>
      </w:r>
      <w:r w:rsidRPr="005D1636">
        <w:rPr>
          <w:rFonts w:ascii="Arial" w:hAnsi="Arial" w:cs="Arial"/>
          <w:sz w:val="24"/>
          <w:szCs w:val="24"/>
        </w:rPr>
        <w:t>. </w:t>
      </w:r>
      <w:r w:rsidRPr="005D1636">
        <w:rPr>
          <w:rFonts w:ascii="Arial" w:eastAsiaTheme="minorEastAsia" w:hAnsi="Arial" w:cs="Arial"/>
          <w:sz w:val="24"/>
          <w:szCs w:val="24"/>
        </w:rPr>
        <w:t>Z prac</w:t>
      </w:r>
      <w:r>
        <w:rPr>
          <w:rFonts w:ascii="Arial" w:eastAsiaTheme="minorEastAsia" w:hAnsi="Arial" w:cs="Arial"/>
          <w:sz w:val="24"/>
          <w:szCs w:val="24"/>
        </w:rPr>
        <w:t xml:space="preserve"> komisji sporządza się </w:t>
      </w:r>
      <w:proofErr w:type="spellStart"/>
      <w:r>
        <w:rPr>
          <w:rFonts w:ascii="Arial" w:eastAsiaTheme="minorEastAsia" w:hAnsi="Arial" w:cs="Arial"/>
          <w:sz w:val="24"/>
          <w:szCs w:val="24"/>
        </w:rPr>
        <w:t>protokoł</w:t>
      </w:r>
      <w:proofErr w:type="spellEnd"/>
      <w:r>
        <w:rPr>
          <w:rFonts w:ascii="Arial" w:eastAsiaTheme="minorEastAsia" w:hAnsi="Arial" w:cs="Arial"/>
          <w:sz w:val="24"/>
          <w:szCs w:val="24"/>
        </w:rPr>
        <w:t>,</w:t>
      </w:r>
      <w:r w:rsidRPr="005D1636">
        <w:rPr>
          <w:rFonts w:ascii="Arial" w:eastAsiaTheme="minorEastAsia" w:hAnsi="Arial" w:cs="Arial"/>
          <w:sz w:val="24"/>
          <w:szCs w:val="24"/>
        </w:rPr>
        <w:t xml:space="preserve"> który podpisuje przewodniczący  i wszyscy członkowie komisji.   Wyniki  konkursu  przedstawia się Wójtowi Gminy Iława . </w:t>
      </w:r>
    </w:p>
    <w:p w:rsidR="005D1636" w:rsidRDefault="005D1636" w:rsidP="005D1636">
      <w:pPr>
        <w:jc w:val="center"/>
        <w:rPr>
          <w:rFonts w:ascii="Arial" w:hAnsi="Arial" w:cs="Arial"/>
          <w:sz w:val="24"/>
          <w:szCs w:val="24"/>
        </w:rPr>
      </w:pPr>
      <w:r>
        <w:rPr>
          <w:rFonts w:ascii="Arial" w:hAnsi="Arial" w:cs="Arial"/>
          <w:b/>
          <w:bCs/>
          <w:sz w:val="24"/>
          <w:szCs w:val="24"/>
        </w:rPr>
        <w:t>Rozdział XII</w:t>
      </w:r>
    </w:p>
    <w:p w:rsidR="005D1636" w:rsidRDefault="005D1636" w:rsidP="005D1636">
      <w:pPr>
        <w:jc w:val="center"/>
        <w:rPr>
          <w:rFonts w:ascii="Arial" w:hAnsi="Arial" w:cs="Arial"/>
          <w:b/>
          <w:sz w:val="24"/>
          <w:szCs w:val="24"/>
        </w:rPr>
      </w:pPr>
      <w:r>
        <w:rPr>
          <w:rFonts w:ascii="Arial" w:hAnsi="Arial" w:cs="Arial"/>
          <w:b/>
          <w:sz w:val="24"/>
          <w:szCs w:val="24"/>
        </w:rPr>
        <w:t>Postanowienia końcowe</w:t>
      </w:r>
    </w:p>
    <w:p w:rsidR="005D1636" w:rsidRPr="005C3962" w:rsidRDefault="005D1636" w:rsidP="005D1636">
      <w:pPr>
        <w:jc w:val="center"/>
        <w:rPr>
          <w:rFonts w:ascii="Arial" w:hAnsi="Arial" w:cs="Arial"/>
          <w:sz w:val="24"/>
          <w:szCs w:val="24"/>
        </w:rPr>
      </w:pPr>
      <w:r w:rsidRPr="005C3962">
        <w:rPr>
          <w:rFonts w:ascii="Arial" w:hAnsi="Arial" w:cs="Arial"/>
          <w:b/>
          <w:bCs/>
          <w:sz w:val="24"/>
          <w:szCs w:val="24"/>
        </w:rPr>
        <w:t>§ 1</w:t>
      </w:r>
      <w:r>
        <w:rPr>
          <w:rFonts w:ascii="Arial" w:hAnsi="Arial" w:cs="Arial"/>
          <w:b/>
          <w:bCs/>
          <w:sz w:val="24"/>
          <w:szCs w:val="24"/>
        </w:rPr>
        <w:t>2</w:t>
      </w:r>
      <w:r w:rsidRPr="005C3962">
        <w:rPr>
          <w:rFonts w:ascii="Arial" w:hAnsi="Arial" w:cs="Arial"/>
          <w:b/>
          <w:bCs/>
          <w:sz w:val="24"/>
          <w:szCs w:val="24"/>
        </w:rPr>
        <w:t>.</w:t>
      </w:r>
    </w:p>
    <w:p w:rsidR="005D1636" w:rsidRDefault="005D1636" w:rsidP="005D1636">
      <w:pPr>
        <w:numPr>
          <w:ilvl w:val="2"/>
          <w:numId w:val="5"/>
        </w:numPr>
        <w:spacing w:after="0" w:line="360" w:lineRule="auto"/>
        <w:ind w:left="284" w:hanging="284"/>
        <w:jc w:val="both"/>
        <w:rPr>
          <w:rFonts w:ascii="Arial" w:hAnsi="Arial" w:cs="Arial"/>
          <w:sz w:val="24"/>
          <w:szCs w:val="24"/>
        </w:rPr>
      </w:pPr>
      <w:r>
        <w:rPr>
          <w:rFonts w:ascii="Arial" w:hAnsi="Arial" w:cs="Arial"/>
          <w:sz w:val="24"/>
          <w:szCs w:val="24"/>
        </w:rPr>
        <w:t>Zmiany w „Programie” mogą być dokonywane w trybie uchwały Rady Gminy Iława.</w:t>
      </w:r>
    </w:p>
    <w:p w:rsidR="00AB1DF2" w:rsidRDefault="005D1636" w:rsidP="005D1636">
      <w:pPr>
        <w:spacing w:line="360" w:lineRule="auto"/>
      </w:pPr>
      <w:r>
        <w:rPr>
          <w:rFonts w:ascii="Arial" w:hAnsi="Arial" w:cs="Arial"/>
          <w:sz w:val="24"/>
          <w:szCs w:val="24"/>
        </w:rPr>
        <w:t>2. W sprawach nie uregulowanych w niniejszym Programie zastosowania mają przepisy ustawy o działalności pożytku publicznego i o wolontariacie, ustawy Kodeks Cywilny, ustawy o finansach publicznych oraz ustawy Prawo Zamówień Publicznych.</w:t>
      </w:r>
    </w:p>
    <w:sectPr w:rsidR="00AB1DF2" w:rsidSect="00283309">
      <w:headerReference w:type="default" r:id="rId9"/>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D4" w:rsidRDefault="00EB00D4">
      <w:pPr>
        <w:spacing w:after="0" w:line="240" w:lineRule="auto"/>
      </w:pPr>
      <w:r>
        <w:separator/>
      </w:r>
    </w:p>
  </w:endnote>
  <w:endnote w:type="continuationSeparator" w:id="0">
    <w:p w:rsidR="00EB00D4" w:rsidRDefault="00EB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D4" w:rsidRDefault="00EB00D4">
      <w:pPr>
        <w:spacing w:after="0" w:line="240" w:lineRule="auto"/>
      </w:pPr>
      <w:r>
        <w:separator/>
      </w:r>
    </w:p>
  </w:footnote>
  <w:footnote w:type="continuationSeparator" w:id="0">
    <w:p w:rsidR="00EB00D4" w:rsidRDefault="00EB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2C" w:rsidRPr="00C1082C" w:rsidRDefault="005D1636" w:rsidP="00C1082C">
    <w:pPr>
      <w:pStyle w:val="Nagwek"/>
      <w:ind w:left="7371" w:hanging="7371"/>
      <w:rPr>
        <w:color w:val="FF0000"/>
        <w:sz w:val="36"/>
        <w:szCs w:val="36"/>
      </w:rPr>
    </w:pPr>
    <w:r>
      <w:rPr>
        <w:color w:val="FF0000"/>
      </w:rPr>
      <w:t xml:space="preserve">                                                                                                                                                                                </w:t>
    </w:r>
    <w:r w:rsidRPr="00C1082C">
      <w:rPr>
        <w:color w:val="FF0000"/>
        <w:sz w:val="36"/>
        <w:szCs w:val="36"/>
      </w:rPr>
      <w:t xml:space="preserve">PROJEKT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894"/>
    <w:multiLevelType w:val="hybridMultilevel"/>
    <w:tmpl w:val="F8349A18"/>
    <w:lvl w:ilvl="0" w:tplc="F9B2A2A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6FC23EC"/>
    <w:multiLevelType w:val="hybridMultilevel"/>
    <w:tmpl w:val="954855C8"/>
    <w:lvl w:ilvl="0" w:tplc="576072AA">
      <w:start w:val="1"/>
      <w:numFmt w:val="lowerLetter"/>
      <w:lvlText w:val="%1)"/>
      <w:lvlJc w:val="left"/>
      <w:pPr>
        <w:ind w:left="720" w:hanging="360"/>
      </w:pPr>
      <w:rPr>
        <w:rFonts w:hint="default"/>
        <w:b w:val="0"/>
        <w:bCs w:val="0"/>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42130E83"/>
    <w:multiLevelType w:val="hybridMultilevel"/>
    <w:tmpl w:val="236A04B6"/>
    <w:lvl w:ilvl="0" w:tplc="04150011">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24C1F76"/>
    <w:multiLevelType w:val="hybridMultilevel"/>
    <w:tmpl w:val="354C11DA"/>
    <w:lvl w:ilvl="0" w:tplc="455C2E56">
      <w:start w:val="1"/>
      <w:numFmt w:val="decimal"/>
      <w:lvlText w:val="%1)"/>
      <w:lvlJc w:val="left"/>
      <w:pPr>
        <w:tabs>
          <w:tab w:val="num" w:pos="1440"/>
        </w:tabs>
        <w:ind w:left="1440" w:hanging="360"/>
      </w:pPr>
    </w:lvl>
    <w:lvl w:ilvl="1" w:tplc="455C2E56">
      <w:start w:val="1"/>
      <w:numFmt w:val="decimal"/>
      <w:lvlText w:val="%2)"/>
      <w:lvlJc w:val="left"/>
      <w:pPr>
        <w:tabs>
          <w:tab w:val="num" w:pos="1440"/>
        </w:tabs>
        <w:ind w:left="1440" w:hanging="360"/>
      </w:pPr>
    </w:lvl>
    <w:lvl w:ilvl="2" w:tplc="15B079E6">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7E7304A"/>
    <w:multiLevelType w:val="hybridMultilevel"/>
    <w:tmpl w:val="00449BF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2AF3157"/>
    <w:multiLevelType w:val="hybridMultilevel"/>
    <w:tmpl w:val="0448ABA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C042334"/>
    <w:multiLevelType w:val="hybridMultilevel"/>
    <w:tmpl w:val="7E62157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6C"/>
    <w:rsid w:val="00367955"/>
    <w:rsid w:val="003D09DC"/>
    <w:rsid w:val="005D1636"/>
    <w:rsid w:val="008C6F51"/>
    <w:rsid w:val="00CC426C"/>
    <w:rsid w:val="00EB0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BFB3B80-A330-4A84-B2BE-DC0193CE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636"/>
    <w:pPr>
      <w:spacing w:after="200" w:line="276" w:lineRule="auto"/>
    </w:pPr>
    <w:rPr>
      <w:rFonts w:ascii="Calibri" w:eastAsia="Times New Roman" w:hAnsi="Calibri" w:cs="Times New Roman"/>
      <w:lang w:eastAsia="pl-PL"/>
    </w:rPr>
  </w:style>
  <w:style w:type="paragraph" w:styleId="Nagwek6">
    <w:name w:val="heading 6"/>
    <w:basedOn w:val="Normalny"/>
    <w:next w:val="Normalny"/>
    <w:link w:val="Nagwek6Znak"/>
    <w:semiHidden/>
    <w:unhideWhenUsed/>
    <w:qFormat/>
    <w:rsid w:val="005D1636"/>
    <w:pPr>
      <w:keepNext/>
      <w:spacing w:after="0" w:line="240" w:lineRule="auto"/>
      <w:jc w:val="center"/>
      <w:outlineLvl w:val="5"/>
    </w:pPr>
    <w:rPr>
      <w:rFonts w:ascii="Arial" w:hAnsi="Arial" w:cs="Arial"/>
      <w:b/>
      <w:bCs/>
      <w:sz w:val="5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semiHidden/>
    <w:rsid w:val="005D1636"/>
    <w:rPr>
      <w:rFonts w:ascii="Arial" w:eastAsia="Times New Roman" w:hAnsi="Arial" w:cs="Arial"/>
      <w:b/>
      <w:bCs/>
      <w:sz w:val="52"/>
      <w:szCs w:val="24"/>
      <w:lang w:eastAsia="pl-PL"/>
    </w:rPr>
  </w:style>
  <w:style w:type="paragraph" w:styleId="Tytu">
    <w:name w:val="Title"/>
    <w:basedOn w:val="Normalny"/>
    <w:link w:val="TytuZnak"/>
    <w:uiPriority w:val="99"/>
    <w:qFormat/>
    <w:rsid w:val="005D1636"/>
    <w:pPr>
      <w:spacing w:after="0" w:line="360" w:lineRule="auto"/>
      <w:jc w:val="center"/>
    </w:pPr>
    <w:rPr>
      <w:rFonts w:ascii="Arial" w:hAnsi="Arial" w:cs="Arial"/>
      <w:b/>
      <w:bCs/>
      <w:sz w:val="24"/>
      <w:szCs w:val="24"/>
    </w:rPr>
  </w:style>
  <w:style w:type="character" w:customStyle="1" w:styleId="TytuZnak">
    <w:name w:val="Tytuł Znak"/>
    <w:basedOn w:val="Domylnaczcionkaakapitu"/>
    <w:link w:val="Tytu"/>
    <w:uiPriority w:val="99"/>
    <w:rsid w:val="005D1636"/>
    <w:rPr>
      <w:rFonts w:ascii="Arial" w:eastAsia="Times New Roman" w:hAnsi="Arial" w:cs="Arial"/>
      <w:b/>
      <w:bCs/>
      <w:sz w:val="24"/>
      <w:szCs w:val="24"/>
      <w:lang w:eastAsia="pl-PL"/>
    </w:rPr>
  </w:style>
  <w:style w:type="paragraph" w:styleId="Tekstpodstawowy">
    <w:name w:val="Body Text"/>
    <w:basedOn w:val="Normalny"/>
    <w:link w:val="TekstpodstawowyZnak"/>
    <w:semiHidden/>
    <w:unhideWhenUsed/>
    <w:rsid w:val="005D1636"/>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semiHidden/>
    <w:rsid w:val="005D163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D1636"/>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semiHidden/>
    <w:rsid w:val="005D163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5D1636"/>
    <w:pPr>
      <w:spacing w:after="0" w:line="240" w:lineRule="auto"/>
      <w:ind w:left="5964"/>
    </w:pPr>
    <w:rPr>
      <w:rFonts w:ascii="Arial" w:hAnsi="Arial" w:cs="Arial"/>
      <w:sz w:val="24"/>
      <w:szCs w:val="24"/>
    </w:rPr>
  </w:style>
  <w:style w:type="character" w:customStyle="1" w:styleId="Tekstpodstawowywcity2Znak">
    <w:name w:val="Tekst podstawowy wcięty 2 Znak"/>
    <w:basedOn w:val="Domylnaczcionkaakapitu"/>
    <w:link w:val="Tekstpodstawowywcity2"/>
    <w:semiHidden/>
    <w:rsid w:val="005D1636"/>
    <w:rPr>
      <w:rFonts w:ascii="Arial" w:eastAsia="Times New Roman" w:hAnsi="Arial" w:cs="Arial"/>
      <w:sz w:val="24"/>
      <w:szCs w:val="24"/>
      <w:lang w:eastAsia="pl-PL"/>
    </w:rPr>
  </w:style>
  <w:style w:type="paragraph" w:styleId="Akapitzlist">
    <w:name w:val="List Paragraph"/>
    <w:basedOn w:val="Normalny"/>
    <w:uiPriority w:val="34"/>
    <w:qFormat/>
    <w:rsid w:val="005D1636"/>
    <w:pPr>
      <w:ind w:left="720"/>
      <w:contextualSpacing/>
    </w:pPr>
  </w:style>
  <w:style w:type="character" w:customStyle="1" w:styleId="tresc">
    <w:name w:val="tresc"/>
    <w:basedOn w:val="Domylnaczcionkaakapitu"/>
    <w:rsid w:val="005D1636"/>
  </w:style>
  <w:style w:type="paragraph" w:styleId="Nagwek">
    <w:name w:val="header"/>
    <w:basedOn w:val="Normalny"/>
    <w:link w:val="NagwekZnak"/>
    <w:uiPriority w:val="99"/>
    <w:unhideWhenUsed/>
    <w:rsid w:val="005D1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1636"/>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2304</Words>
  <Characters>13828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marzenas</dc:creator>
  <cp:keywords/>
  <dc:description/>
  <cp:lastModifiedBy>marzenas</cp:lastModifiedBy>
  <cp:revision>2</cp:revision>
  <dcterms:created xsi:type="dcterms:W3CDTF">2018-11-30T13:16:00Z</dcterms:created>
  <dcterms:modified xsi:type="dcterms:W3CDTF">2018-11-30T13:16:00Z</dcterms:modified>
</cp:coreProperties>
</file>