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B" w:rsidRPr="00D04B0C" w:rsidRDefault="0088021B" w:rsidP="0088021B">
      <w:pPr>
        <w:jc w:val="right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 xml:space="preserve">Iława, dnia </w:t>
      </w:r>
      <w:r w:rsidR="005D5A0B" w:rsidRPr="00D04B0C">
        <w:rPr>
          <w:rFonts w:ascii="Arial" w:hAnsi="Arial" w:cs="Arial"/>
          <w:sz w:val="20"/>
          <w:szCs w:val="20"/>
        </w:rPr>
        <w:t xml:space="preserve"> </w:t>
      </w:r>
      <w:r w:rsidR="006C03B8" w:rsidRPr="00D04B0C">
        <w:rPr>
          <w:rFonts w:ascii="Arial" w:hAnsi="Arial" w:cs="Arial"/>
          <w:sz w:val="20"/>
          <w:szCs w:val="20"/>
        </w:rPr>
        <w:t>8</w:t>
      </w:r>
      <w:r w:rsidR="006747A2" w:rsidRPr="00D04B0C">
        <w:rPr>
          <w:rFonts w:ascii="Arial" w:hAnsi="Arial" w:cs="Arial"/>
          <w:sz w:val="20"/>
          <w:szCs w:val="20"/>
        </w:rPr>
        <w:t xml:space="preserve"> sierpnia</w:t>
      </w:r>
      <w:r w:rsidR="00F004EB" w:rsidRPr="00D04B0C">
        <w:rPr>
          <w:rFonts w:ascii="Arial" w:hAnsi="Arial" w:cs="Arial"/>
          <w:sz w:val="20"/>
          <w:szCs w:val="20"/>
        </w:rPr>
        <w:t xml:space="preserve"> 2014 r.</w:t>
      </w:r>
    </w:p>
    <w:p w:rsidR="00F20D55" w:rsidRDefault="00F20D55" w:rsidP="00F20D55">
      <w:pPr>
        <w:spacing w:after="0"/>
        <w:ind w:left="4956" w:firstLine="708"/>
        <w:jc w:val="both"/>
        <w:rPr>
          <w:rFonts w:ascii="Times New Roman" w:hAnsi="Times New Roman"/>
        </w:rPr>
      </w:pPr>
    </w:p>
    <w:p w:rsidR="006C03B8" w:rsidRDefault="006C03B8" w:rsidP="00D04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RLP.271.49.2014</w:t>
      </w:r>
    </w:p>
    <w:p w:rsidR="00D04B0C" w:rsidRPr="00D04B0C" w:rsidRDefault="00D04B0C" w:rsidP="00D04B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791" w:rsidRPr="00D04B0C" w:rsidRDefault="0088021B" w:rsidP="00D04B0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b/>
          <w:sz w:val="20"/>
          <w:szCs w:val="20"/>
        </w:rPr>
        <w:t xml:space="preserve">Dotyczy: </w:t>
      </w:r>
      <w:r w:rsidR="0043760E" w:rsidRPr="00D04B0C">
        <w:rPr>
          <w:rFonts w:ascii="Arial" w:hAnsi="Arial" w:cs="Arial"/>
          <w:sz w:val="20"/>
          <w:szCs w:val="20"/>
        </w:rPr>
        <w:t xml:space="preserve">rozstrzygnięcia </w:t>
      </w:r>
      <w:r w:rsidR="009B625B" w:rsidRPr="00D04B0C">
        <w:rPr>
          <w:rFonts w:ascii="Arial" w:hAnsi="Arial" w:cs="Arial"/>
          <w:sz w:val="20"/>
          <w:szCs w:val="20"/>
        </w:rPr>
        <w:t>„zapytania o cenę</w:t>
      </w:r>
      <w:r w:rsidR="00D04B0C">
        <w:rPr>
          <w:rFonts w:ascii="Arial" w:hAnsi="Arial" w:cs="Arial"/>
          <w:sz w:val="20"/>
          <w:szCs w:val="20"/>
        </w:rPr>
        <w:t xml:space="preserve"> </w:t>
      </w:r>
      <w:r w:rsidR="009B625B" w:rsidRPr="00D04B0C">
        <w:rPr>
          <w:rFonts w:ascii="Arial" w:hAnsi="Arial" w:cs="Arial"/>
          <w:sz w:val="20"/>
          <w:szCs w:val="20"/>
        </w:rPr>
        <w:t>p.n. „</w:t>
      </w:r>
      <w:r w:rsidR="006C03B8" w:rsidRPr="00D04B0C">
        <w:rPr>
          <w:rFonts w:ascii="Arial" w:hAnsi="Arial" w:cs="Arial"/>
          <w:sz w:val="20"/>
          <w:szCs w:val="20"/>
        </w:rPr>
        <w:t>Opracowanie projektu zmiany miejscowego planu zagospodarowania przestrzennego w obrębie Smolniki w gminie Iława w związku ze zmianą przeznaczenia drogi stanowiącej w ewidencji gruntów użytek Ls, a w obowiązującym mpzp  „teren leśny” na cele nierolnicze i nieleśne tj. drogę publiczną</w:t>
      </w:r>
      <w:r w:rsidR="009B625B" w:rsidRPr="00D04B0C">
        <w:rPr>
          <w:rFonts w:ascii="Arial" w:hAnsi="Arial" w:cs="Arial"/>
          <w:sz w:val="20"/>
          <w:szCs w:val="20"/>
        </w:rPr>
        <w:t>”</w:t>
      </w:r>
      <w:r w:rsidR="005E1E8D">
        <w:rPr>
          <w:rFonts w:ascii="Arial" w:hAnsi="Arial" w:cs="Arial"/>
          <w:sz w:val="20"/>
          <w:szCs w:val="20"/>
        </w:rPr>
        <w:t>.</w:t>
      </w:r>
    </w:p>
    <w:p w:rsidR="006747A2" w:rsidRPr="00CB3F04" w:rsidRDefault="006747A2" w:rsidP="00D04B0C">
      <w:pPr>
        <w:spacing w:after="0" w:line="240" w:lineRule="auto"/>
        <w:jc w:val="both"/>
        <w:rPr>
          <w:rFonts w:ascii="Times New Roman" w:hAnsi="Times New Roman"/>
        </w:rPr>
      </w:pPr>
    </w:p>
    <w:p w:rsidR="00F247AD" w:rsidRDefault="0088021B" w:rsidP="00D04B0C">
      <w:pPr>
        <w:spacing w:after="0"/>
        <w:jc w:val="center"/>
        <w:rPr>
          <w:rFonts w:ascii="Times New Roman" w:hAnsi="Times New Roman"/>
          <w:b/>
          <w:i/>
        </w:rPr>
      </w:pPr>
      <w:r w:rsidRPr="00CB3F04">
        <w:rPr>
          <w:rFonts w:ascii="Times New Roman" w:hAnsi="Times New Roman"/>
          <w:b/>
          <w:i/>
        </w:rPr>
        <w:t>Zawiadomienie o wyborze oferty</w:t>
      </w:r>
    </w:p>
    <w:p w:rsidR="00E67D7A" w:rsidRPr="00CB3F04" w:rsidRDefault="00E67D7A" w:rsidP="00D04B0C">
      <w:pPr>
        <w:spacing w:after="0"/>
        <w:jc w:val="both"/>
        <w:rPr>
          <w:rFonts w:ascii="Times New Roman" w:hAnsi="Times New Roman"/>
          <w:b/>
          <w:i/>
        </w:rPr>
      </w:pPr>
    </w:p>
    <w:p w:rsidR="0088021B" w:rsidRPr="00D04B0C" w:rsidRDefault="009B625B" w:rsidP="00D04B0C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W zawiązku z „zapytaniem o cenę”  zamówienia realizowanego n</w:t>
      </w:r>
      <w:r w:rsidR="0088021B" w:rsidRPr="00D04B0C">
        <w:rPr>
          <w:rFonts w:ascii="Arial" w:hAnsi="Arial" w:cs="Arial"/>
          <w:sz w:val="20"/>
          <w:szCs w:val="20"/>
        </w:rPr>
        <w:t xml:space="preserve">a podstawie art. </w:t>
      </w:r>
      <w:r w:rsidRPr="00D04B0C">
        <w:rPr>
          <w:rFonts w:ascii="Arial" w:hAnsi="Arial" w:cs="Arial"/>
          <w:sz w:val="20"/>
          <w:szCs w:val="20"/>
        </w:rPr>
        <w:t>4 pkt. 8</w:t>
      </w:r>
      <w:r w:rsidR="0088021B" w:rsidRPr="00D04B0C">
        <w:rPr>
          <w:rFonts w:ascii="Arial" w:hAnsi="Arial" w:cs="Arial"/>
          <w:sz w:val="20"/>
          <w:szCs w:val="20"/>
        </w:rPr>
        <w:t xml:space="preserve">  ustawy z dnia 29 stycznia 2009r. – Prawo zamówień publicznych (Tekst jednolity: Dz. U. z  </w:t>
      </w:r>
      <w:r w:rsidR="004F24AA" w:rsidRPr="00D04B0C">
        <w:rPr>
          <w:rFonts w:ascii="Arial" w:hAnsi="Arial" w:cs="Arial"/>
          <w:sz w:val="20"/>
          <w:szCs w:val="20"/>
        </w:rPr>
        <w:t>2013 r. poz. 907</w:t>
      </w:r>
      <w:r w:rsidR="00094047" w:rsidRPr="00D04B0C">
        <w:rPr>
          <w:rFonts w:ascii="Arial" w:hAnsi="Arial" w:cs="Arial"/>
          <w:sz w:val="20"/>
          <w:szCs w:val="20"/>
        </w:rPr>
        <w:t xml:space="preserve"> </w:t>
      </w:r>
      <w:r w:rsidR="005E1E8D">
        <w:rPr>
          <w:rFonts w:ascii="Arial" w:hAnsi="Arial" w:cs="Arial"/>
          <w:sz w:val="20"/>
          <w:szCs w:val="20"/>
        </w:rPr>
        <w:br/>
      </w:r>
      <w:r w:rsidR="00094047" w:rsidRPr="00D04B0C">
        <w:rPr>
          <w:rFonts w:ascii="Arial" w:hAnsi="Arial" w:cs="Arial"/>
          <w:sz w:val="20"/>
          <w:szCs w:val="20"/>
        </w:rPr>
        <w:t>z późniejszymi zmianami</w:t>
      </w:r>
      <w:r w:rsidR="0088021B" w:rsidRPr="00D04B0C">
        <w:rPr>
          <w:rFonts w:ascii="Arial" w:hAnsi="Arial" w:cs="Arial"/>
          <w:sz w:val="20"/>
          <w:szCs w:val="20"/>
        </w:rPr>
        <w:t xml:space="preserve">) </w:t>
      </w:r>
      <w:r w:rsidRPr="00D04B0C">
        <w:rPr>
          <w:rFonts w:ascii="Arial" w:hAnsi="Arial" w:cs="Arial"/>
          <w:sz w:val="20"/>
          <w:szCs w:val="20"/>
        </w:rPr>
        <w:t xml:space="preserve"> p.n. „</w:t>
      </w:r>
      <w:r w:rsidR="006C03B8" w:rsidRPr="00D04B0C">
        <w:rPr>
          <w:rFonts w:ascii="Arial" w:hAnsi="Arial" w:cs="Arial"/>
          <w:sz w:val="20"/>
          <w:szCs w:val="20"/>
        </w:rPr>
        <w:t>Opracowanie projektu zmiany miejscowego planu zagospodarowania przestrzennego w obrębie Smolniki w gminie Iława w związku ze zmianą przeznaczenia drogi stanowiącej w ewidencji gruntów użytek Ls, a w obowiązującym mpzp  „teren leśny” na cele nierolnicze i nieleśne tj. drogę publiczną</w:t>
      </w:r>
      <w:r w:rsidRPr="00D04B0C">
        <w:rPr>
          <w:rFonts w:ascii="Arial" w:hAnsi="Arial" w:cs="Arial"/>
          <w:sz w:val="20"/>
          <w:szCs w:val="20"/>
        </w:rPr>
        <w:t xml:space="preserve">” </w:t>
      </w:r>
      <w:r w:rsidR="004F24AA" w:rsidRPr="00D04B0C">
        <w:rPr>
          <w:rFonts w:ascii="Arial" w:hAnsi="Arial" w:cs="Arial"/>
          <w:sz w:val="20"/>
          <w:szCs w:val="20"/>
        </w:rPr>
        <w:t xml:space="preserve"> </w:t>
      </w:r>
      <w:r w:rsidR="0088021B" w:rsidRPr="00D04B0C">
        <w:rPr>
          <w:rFonts w:ascii="Arial" w:hAnsi="Arial" w:cs="Arial"/>
          <w:sz w:val="20"/>
          <w:szCs w:val="20"/>
        </w:rPr>
        <w:t xml:space="preserve">Zamawiający zawiadamia, że </w:t>
      </w:r>
      <w:r w:rsidR="004F24AA" w:rsidRPr="00D04B0C">
        <w:rPr>
          <w:rFonts w:ascii="Arial" w:hAnsi="Arial" w:cs="Arial"/>
          <w:sz w:val="20"/>
          <w:szCs w:val="20"/>
        </w:rPr>
        <w:t xml:space="preserve"> </w:t>
      </w:r>
      <w:r w:rsidRPr="00D04B0C">
        <w:rPr>
          <w:rFonts w:ascii="Arial" w:hAnsi="Arial" w:cs="Arial"/>
          <w:sz w:val="20"/>
          <w:szCs w:val="20"/>
        </w:rPr>
        <w:t xml:space="preserve">wpłynęło </w:t>
      </w:r>
      <w:r w:rsidR="006C03B8" w:rsidRPr="00D04B0C">
        <w:rPr>
          <w:rFonts w:ascii="Arial" w:hAnsi="Arial" w:cs="Arial"/>
          <w:sz w:val="20"/>
          <w:szCs w:val="20"/>
        </w:rPr>
        <w:t>9</w:t>
      </w:r>
      <w:r w:rsidRPr="00D04B0C">
        <w:rPr>
          <w:rFonts w:ascii="Arial" w:hAnsi="Arial" w:cs="Arial"/>
          <w:sz w:val="20"/>
          <w:szCs w:val="20"/>
        </w:rPr>
        <w:t xml:space="preserve"> ofert. Wybrano ofertę </w:t>
      </w:r>
      <w:r w:rsidR="00907B5C" w:rsidRPr="00D04B0C">
        <w:rPr>
          <w:rFonts w:ascii="Arial" w:hAnsi="Arial" w:cs="Arial"/>
          <w:sz w:val="20"/>
          <w:szCs w:val="20"/>
        </w:rPr>
        <w:t>Pana Michała Chlebowskiego</w:t>
      </w:r>
      <w:r w:rsidR="006747A2" w:rsidRPr="00D04B0C">
        <w:rPr>
          <w:rFonts w:ascii="Arial" w:hAnsi="Arial" w:cs="Arial"/>
          <w:sz w:val="20"/>
          <w:szCs w:val="20"/>
        </w:rPr>
        <w:t xml:space="preserve"> </w:t>
      </w:r>
      <w:r w:rsidR="00907B5C" w:rsidRPr="00D04B0C">
        <w:rPr>
          <w:rFonts w:ascii="Arial" w:hAnsi="Arial" w:cs="Arial"/>
          <w:sz w:val="20"/>
          <w:szCs w:val="20"/>
        </w:rPr>
        <w:t xml:space="preserve">ul. Chartowo 27/53, 61-245 Poznań </w:t>
      </w:r>
      <w:r w:rsidR="006747A2" w:rsidRPr="00D04B0C">
        <w:rPr>
          <w:rFonts w:ascii="Arial" w:hAnsi="Arial" w:cs="Arial"/>
          <w:sz w:val="20"/>
          <w:szCs w:val="20"/>
        </w:rPr>
        <w:t xml:space="preserve">za cenę </w:t>
      </w:r>
      <w:r w:rsidR="00FA2802" w:rsidRPr="00D04B0C">
        <w:rPr>
          <w:rFonts w:ascii="Arial" w:hAnsi="Arial" w:cs="Arial"/>
          <w:b/>
          <w:sz w:val="20"/>
          <w:szCs w:val="20"/>
        </w:rPr>
        <w:t>9.300</w:t>
      </w:r>
      <w:r w:rsidR="006747A2" w:rsidRPr="00D04B0C">
        <w:rPr>
          <w:rFonts w:ascii="Arial" w:hAnsi="Arial" w:cs="Arial"/>
          <w:b/>
          <w:sz w:val="20"/>
          <w:szCs w:val="20"/>
        </w:rPr>
        <w:t>,00</w:t>
      </w:r>
      <w:r w:rsidR="00D04B0C" w:rsidRPr="00D04B0C">
        <w:rPr>
          <w:rFonts w:ascii="Arial" w:hAnsi="Arial" w:cs="Arial"/>
          <w:sz w:val="20"/>
          <w:szCs w:val="20"/>
        </w:rPr>
        <w:t xml:space="preserve"> zł. brutto</w:t>
      </w:r>
      <w:r w:rsidR="006747A2" w:rsidRPr="00D04B0C">
        <w:rPr>
          <w:rFonts w:ascii="Arial" w:hAnsi="Arial" w:cs="Arial"/>
          <w:sz w:val="20"/>
          <w:szCs w:val="20"/>
        </w:rPr>
        <w:t>.</w:t>
      </w:r>
    </w:p>
    <w:p w:rsidR="00211D85" w:rsidRPr="00D04B0C" w:rsidRDefault="00211D85" w:rsidP="00D04B0C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 xml:space="preserve">Umowa w sprawie zamówienia publicznego zostanie zawarta </w:t>
      </w:r>
      <w:r w:rsidR="009938B7" w:rsidRPr="00D04B0C">
        <w:rPr>
          <w:rFonts w:ascii="Arial" w:hAnsi="Arial" w:cs="Arial"/>
          <w:sz w:val="20"/>
          <w:szCs w:val="20"/>
        </w:rPr>
        <w:t xml:space="preserve">w terminie </w:t>
      </w:r>
      <w:r w:rsidR="009A29E6" w:rsidRPr="00D04B0C">
        <w:rPr>
          <w:rFonts w:ascii="Arial" w:hAnsi="Arial" w:cs="Arial"/>
          <w:sz w:val="20"/>
          <w:szCs w:val="20"/>
        </w:rPr>
        <w:t xml:space="preserve">określonym </w:t>
      </w:r>
      <w:r w:rsidR="00A577B5" w:rsidRPr="00D04B0C">
        <w:rPr>
          <w:rFonts w:ascii="Arial" w:hAnsi="Arial" w:cs="Arial"/>
          <w:sz w:val="20"/>
          <w:szCs w:val="20"/>
        </w:rPr>
        <w:t>telefonicznie z wybranym Wykonawcą.</w:t>
      </w:r>
    </w:p>
    <w:p w:rsidR="00202298" w:rsidRPr="00D04B0C" w:rsidRDefault="00202298" w:rsidP="00D04B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Poniżej przedstawiamy wykaz firm, które złożyły oferty wraz z cenami:</w:t>
      </w:r>
    </w:p>
    <w:p w:rsidR="00202298" w:rsidRPr="00D04B0C" w:rsidRDefault="00202298" w:rsidP="00D04B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4B0C" w:rsidRPr="00D04B0C" w:rsidRDefault="00D04B0C" w:rsidP="00D04B0C">
      <w:pPr>
        <w:numPr>
          <w:ilvl w:val="0"/>
          <w:numId w:val="6"/>
        </w:numPr>
        <w:tabs>
          <w:tab w:val="clear" w:pos="432"/>
          <w:tab w:val="num" w:pos="31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PLANAR Pracownia Projektowania Przestrzeni Jacek Rostek; cena: 10 086,00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ALTER POLIS Gdańska Pracownia Urbanistyczna sp. z o.o.; cena: 29 520,00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Przedsiębiorstwo Gospodarki Gruntami "TOPOZ" Maciej Wronka; cena: 39 360,00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SoftGIS s.c.; cena: 19 680,00 PLN brutto.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Konsorcjum firm Aspectus Sp. z o.o. i METROPOLIA-SATINI sp. z o.o.; cena 9 500,00 PLN brutto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BUDPLAN Sp. z o.o.; cena: 14 714,49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Michał Chlebowski; cena 9 300,00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Biuro Urbanistyki i Architektury; cena: 12 300,00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D04B0C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CKK Architekci Biuro Projektowe s.c. Anna Król, Małgorzata Ossowska; cena: 15 744,00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BA1D26" w:rsidRPr="00D04B0C" w:rsidRDefault="00D04B0C" w:rsidP="00D04B0C">
      <w:pPr>
        <w:numPr>
          <w:ilvl w:val="0"/>
          <w:numId w:val="6"/>
        </w:numPr>
        <w:spacing w:after="0"/>
        <w:ind w:left="356" w:hanging="284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Biuro Urbanistyczne PPP sp. z o.o.; cena 22 140,00 PLN brutto</w:t>
      </w:r>
      <w:r w:rsidR="007B6727">
        <w:rPr>
          <w:rFonts w:ascii="Arial" w:hAnsi="Arial" w:cs="Arial"/>
          <w:sz w:val="20"/>
          <w:szCs w:val="20"/>
        </w:rPr>
        <w:t>.</w:t>
      </w:r>
    </w:p>
    <w:p w:rsidR="00D05624" w:rsidRPr="00D04B0C" w:rsidRDefault="00D05624" w:rsidP="00D04B0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7B6727" w:rsidRDefault="007B6727" w:rsidP="00D04B0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7B6727" w:rsidRDefault="007B6727" w:rsidP="00D04B0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A943B1" w:rsidRPr="00D04B0C" w:rsidRDefault="000825A4" w:rsidP="00D04B0C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04B0C">
        <w:rPr>
          <w:rFonts w:ascii="Arial" w:hAnsi="Arial" w:cs="Arial"/>
          <w:sz w:val="20"/>
          <w:szCs w:val="20"/>
        </w:rPr>
        <w:t>Dziękujemy za złożenie oferty.</w:t>
      </w:r>
    </w:p>
    <w:p w:rsidR="00094047" w:rsidRPr="00D04B0C" w:rsidRDefault="00094047" w:rsidP="00A943B1">
      <w:pPr>
        <w:pStyle w:val="Akapitzlist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sectPr w:rsidR="00094047" w:rsidRPr="00D04B0C" w:rsidSect="00A5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83" w:rsidRDefault="000F3283" w:rsidP="001623CD">
      <w:pPr>
        <w:spacing w:after="0" w:line="240" w:lineRule="auto"/>
      </w:pPr>
      <w:r>
        <w:separator/>
      </w:r>
    </w:p>
  </w:endnote>
  <w:endnote w:type="continuationSeparator" w:id="0">
    <w:p w:rsidR="000F3283" w:rsidRDefault="000F3283" w:rsidP="0016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83" w:rsidRDefault="000F3283" w:rsidP="001623CD">
      <w:pPr>
        <w:spacing w:after="0" w:line="240" w:lineRule="auto"/>
      </w:pPr>
      <w:r>
        <w:separator/>
      </w:r>
    </w:p>
  </w:footnote>
  <w:footnote w:type="continuationSeparator" w:id="0">
    <w:p w:rsidR="000F3283" w:rsidRDefault="000F3283" w:rsidP="0016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259"/>
    <w:multiLevelType w:val="hybridMultilevel"/>
    <w:tmpl w:val="D2489D6A"/>
    <w:lvl w:ilvl="0" w:tplc="8B1C3C8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9192F63"/>
    <w:multiLevelType w:val="hybridMultilevel"/>
    <w:tmpl w:val="98D8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E7E"/>
    <w:multiLevelType w:val="hybridMultilevel"/>
    <w:tmpl w:val="D9B81DB2"/>
    <w:lvl w:ilvl="0" w:tplc="2154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23CD"/>
    <w:rsid w:val="00005BA9"/>
    <w:rsid w:val="00070F76"/>
    <w:rsid w:val="000825A4"/>
    <w:rsid w:val="00094047"/>
    <w:rsid w:val="000A2EB4"/>
    <w:rsid w:val="000D2DF9"/>
    <w:rsid w:val="000F3283"/>
    <w:rsid w:val="00102D32"/>
    <w:rsid w:val="00107998"/>
    <w:rsid w:val="001123F3"/>
    <w:rsid w:val="0012159D"/>
    <w:rsid w:val="00122A23"/>
    <w:rsid w:val="00124C79"/>
    <w:rsid w:val="00156E74"/>
    <w:rsid w:val="001623CD"/>
    <w:rsid w:val="00174EA0"/>
    <w:rsid w:val="00176C2E"/>
    <w:rsid w:val="001B1FFF"/>
    <w:rsid w:val="001C3E74"/>
    <w:rsid w:val="00202298"/>
    <w:rsid w:val="00211D85"/>
    <w:rsid w:val="00245AFE"/>
    <w:rsid w:val="00252B3E"/>
    <w:rsid w:val="00264A2D"/>
    <w:rsid w:val="00285E96"/>
    <w:rsid w:val="002D4D16"/>
    <w:rsid w:val="002F596F"/>
    <w:rsid w:val="00304657"/>
    <w:rsid w:val="00312CA8"/>
    <w:rsid w:val="00331B1A"/>
    <w:rsid w:val="0036193F"/>
    <w:rsid w:val="00382B01"/>
    <w:rsid w:val="00396A5E"/>
    <w:rsid w:val="003B0EA4"/>
    <w:rsid w:val="003E0A3D"/>
    <w:rsid w:val="004056D9"/>
    <w:rsid w:val="00414FD9"/>
    <w:rsid w:val="00426E09"/>
    <w:rsid w:val="00435E15"/>
    <w:rsid w:val="0043760E"/>
    <w:rsid w:val="00442FEF"/>
    <w:rsid w:val="00446726"/>
    <w:rsid w:val="00455C17"/>
    <w:rsid w:val="00463A2F"/>
    <w:rsid w:val="00470A4D"/>
    <w:rsid w:val="00483DC3"/>
    <w:rsid w:val="00496BF6"/>
    <w:rsid w:val="004F24AA"/>
    <w:rsid w:val="00500C51"/>
    <w:rsid w:val="0050108A"/>
    <w:rsid w:val="00523A7B"/>
    <w:rsid w:val="00555B9A"/>
    <w:rsid w:val="005678FD"/>
    <w:rsid w:val="005779DC"/>
    <w:rsid w:val="00593808"/>
    <w:rsid w:val="005A6075"/>
    <w:rsid w:val="005A7AAE"/>
    <w:rsid w:val="005B508A"/>
    <w:rsid w:val="005C3676"/>
    <w:rsid w:val="005D5A0B"/>
    <w:rsid w:val="005E1E8D"/>
    <w:rsid w:val="005E4ED0"/>
    <w:rsid w:val="005F1373"/>
    <w:rsid w:val="00605FD2"/>
    <w:rsid w:val="00613065"/>
    <w:rsid w:val="00640315"/>
    <w:rsid w:val="00645490"/>
    <w:rsid w:val="00652107"/>
    <w:rsid w:val="006528C1"/>
    <w:rsid w:val="00665D3E"/>
    <w:rsid w:val="006665A6"/>
    <w:rsid w:val="006747A2"/>
    <w:rsid w:val="006809D9"/>
    <w:rsid w:val="00684B4E"/>
    <w:rsid w:val="006C03B8"/>
    <w:rsid w:val="006C1E60"/>
    <w:rsid w:val="006E733E"/>
    <w:rsid w:val="007106C3"/>
    <w:rsid w:val="007177C2"/>
    <w:rsid w:val="007711E9"/>
    <w:rsid w:val="007B40EE"/>
    <w:rsid w:val="007B6727"/>
    <w:rsid w:val="007D556C"/>
    <w:rsid w:val="007F6EE3"/>
    <w:rsid w:val="00805B52"/>
    <w:rsid w:val="00816FBD"/>
    <w:rsid w:val="008171FB"/>
    <w:rsid w:val="008242B1"/>
    <w:rsid w:val="00850E3B"/>
    <w:rsid w:val="008630FC"/>
    <w:rsid w:val="00873351"/>
    <w:rsid w:val="008745E8"/>
    <w:rsid w:val="0088021B"/>
    <w:rsid w:val="00882C21"/>
    <w:rsid w:val="00884F7D"/>
    <w:rsid w:val="00895922"/>
    <w:rsid w:val="008A1555"/>
    <w:rsid w:val="008A20F3"/>
    <w:rsid w:val="008B2B6A"/>
    <w:rsid w:val="008D4E9D"/>
    <w:rsid w:val="00903E04"/>
    <w:rsid w:val="00907B5C"/>
    <w:rsid w:val="009336E9"/>
    <w:rsid w:val="00941AAB"/>
    <w:rsid w:val="00956492"/>
    <w:rsid w:val="009709BC"/>
    <w:rsid w:val="009820A1"/>
    <w:rsid w:val="009938B7"/>
    <w:rsid w:val="009A0C3B"/>
    <w:rsid w:val="009A26E9"/>
    <w:rsid w:val="009A29E6"/>
    <w:rsid w:val="009A48F5"/>
    <w:rsid w:val="009B625B"/>
    <w:rsid w:val="009C6CD7"/>
    <w:rsid w:val="009D17D0"/>
    <w:rsid w:val="009E276A"/>
    <w:rsid w:val="009F0417"/>
    <w:rsid w:val="00A24C2C"/>
    <w:rsid w:val="00A40106"/>
    <w:rsid w:val="00A45CDA"/>
    <w:rsid w:val="00A52D25"/>
    <w:rsid w:val="00A577B5"/>
    <w:rsid w:val="00A9251F"/>
    <w:rsid w:val="00A943B1"/>
    <w:rsid w:val="00AB7061"/>
    <w:rsid w:val="00AE42A3"/>
    <w:rsid w:val="00AE7E7E"/>
    <w:rsid w:val="00B060DD"/>
    <w:rsid w:val="00B316FC"/>
    <w:rsid w:val="00B33037"/>
    <w:rsid w:val="00B3414A"/>
    <w:rsid w:val="00B42A77"/>
    <w:rsid w:val="00B42BC4"/>
    <w:rsid w:val="00B57539"/>
    <w:rsid w:val="00B91422"/>
    <w:rsid w:val="00B95277"/>
    <w:rsid w:val="00BA1D26"/>
    <w:rsid w:val="00BC1933"/>
    <w:rsid w:val="00BD3F75"/>
    <w:rsid w:val="00C36039"/>
    <w:rsid w:val="00C3684C"/>
    <w:rsid w:val="00C46319"/>
    <w:rsid w:val="00C51178"/>
    <w:rsid w:val="00C912C5"/>
    <w:rsid w:val="00C97FB4"/>
    <w:rsid w:val="00CA66AD"/>
    <w:rsid w:val="00CB3F04"/>
    <w:rsid w:val="00CF32AF"/>
    <w:rsid w:val="00CF605F"/>
    <w:rsid w:val="00D04B0C"/>
    <w:rsid w:val="00D05624"/>
    <w:rsid w:val="00D11B34"/>
    <w:rsid w:val="00D25F05"/>
    <w:rsid w:val="00D34791"/>
    <w:rsid w:val="00D60532"/>
    <w:rsid w:val="00D64CB8"/>
    <w:rsid w:val="00DA5796"/>
    <w:rsid w:val="00DA6C77"/>
    <w:rsid w:val="00DC26B3"/>
    <w:rsid w:val="00DD22B2"/>
    <w:rsid w:val="00DD2B56"/>
    <w:rsid w:val="00DD542E"/>
    <w:rsid w:val="00E25B30"/>
    <w:rsid w:val="00E36A8B"/>
    <w:rsid w:val="00E373A7"/>
    <w:rsid w:val="00E43540"/>
    <w:rsid w:val="00E50910"/>
    <w:rsid w:val="00E63301"/>
    <w:rsid w:val="00E67D7A"/>
    <w:rsid w:val="00E74AE6"/>
    <w:rsid w:val="00E8752C"/>
    <w:rsid w:val="00EA660F"/>
    <w:rsid w:val="00EB3CD9"/>
    <w:rsid w:val="00EB4BC3"/>
    <w:rsid w:val="00EB760E"/>
    <w:rsid w:val="00EE2117"/>
    <w:rsid w:val="00EE6572"/>
    <w:rsid w:val="00EF6BEB"/>
    <w:rsid w:val="00F004EB"/>
    <w:rsid w:val="00F20D55"/>
    <w:rsid w:val="00F247AD"/>
    <w:rsid w:val="00F37FC7"/>
    <w:rsid w:val="00F62D1F"/>
    <w:rsid w:val="00F864A3"/>
    <w:rsid w:val="00F87EC4"/>
    <w:rsid w:val="00FA2802"/>
    <w:rsid w:val="00FC52BD"/>
    <w:rsid w:val="00FD2904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3CD"/>
  </w:style>
  <w:style w:type="paragraph" w:styleId="Stopka">
    <w:name w:val="footer"/>
    <w:basedOn w:val="Normalny"/>
    <w:link w:val="StopkaZnak"/>
    <w:uiPriority w:val="99"/>
    <w:unhideWhenUsed/>
    <w:rsid w:val="0016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3CD"/>
  </w:style>
  <w:style w:type="paragraph" w:styleId="Akapitzlist">
    <w:name w:val="List Paragraph"/>
    <w:basedOn w:val="Normalny"/>
    <w:uiPriority w:val="34"/>
    <w:qFormat/>
    <w:rsid w:val="0088021B"/>
    <w:pPr>
      <w:ind w:left="720"/>
      <w:contextualSpacing/>
    </w:pPr>
  </w:style>
  <w:style w:type="character" w:styleId="Hipercze">
    <w:name w:val="Hyperlink"/>
    <w:basedOn w:val="Domylnaczcionkaakapitu"/>
    <w:rsid w:val="00D04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0FB3E-4AC8-46A4-8D99-FCBB5E6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1730</Characters>
  <Application>Microsoft Office Word</Application>
  <DocSecurity>0</DocSecurity>
  <Lines>49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wiolettag</dc:creator>
  <cp:keywords/>
  <cp:lastModifiedBy>Tomasz Konarski</cp:lastModifiedBy>
  <cp:revision>4</cp:revision>
  <cp:lastPrinted>2014-04-29T07:56:00Z</cp:lastPrinted>
  <dcterms:created xsi:type="dcterms:W3CDTF">2014-08-11T05:11:00Z</dcterms:created>
  <dcterms:modified xsi:type="dcterms:W3CDTF">2014-08-11T06:02:00Z</dcterms:modified>
</cp:coreProperties>
</file>