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- Kierownik Jednostki Samorządu Terytorialnego (dalej JST)  - w rozumieniu art. 33 ust. 3 Ustawy o samorządzie gminnym (Dz.U.2018.994 tj. z dnia 2018.05.24)*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- Zarząd Powiatu  -  w rozumieniu art. 26 Ustawy z dnia 5 czerwca 1998 r. o samorządzie powiatowym (Dz.U.2018.995 tj. z 2018.05.24)*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- Data dostarczenia - zgodna z dyspozycją art. 61 pkt. 2 Ustawy Kodeks Cywilny (Dz.U.2018.1025 tj. z dnia 2018.05.29)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Adresatem Petycji - jest Organ ujawniony w komparycji - jednoznacznie identyfikowalny za pomocą uzyskanego z Biuletynu Informacji Publicznej Urzędu - adresu e-mail !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  <w:t>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Pogrubienie"/>
          <w:rFonts w:ascii="Helvetica" w:hAnsi="Helvetica" w:cs="Helvetica"/>
          <w:color w:val="202020"/>
        </w:rPr>
        <w:t>Od: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Pogrubienie"/>
          <w:rFonts w:ascii="Helvetica" w:hAnsi="Helvetica" w:cs="Helvetica"/>
          <w:color w:val="202020"/>
        </w:rPr>
        <w:t>Fundacja Rozwoju Obrotu Bezgotówkowego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Pogrubienie"/>
          <w:rFonts w:ascii="Helvetica" w:hAnsi="Helvetica" w:cs="Helvetica"/>
          <w:color w:val="202020"/>
        </w:rPr>
        <w:t>ul. Kruczkowskiego 4b lok. 13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Pogrubienie"/>
          <w:rFonts w:ascii="Helvetica" w:hAnsi="Helvetica" w:cs="Helvetica"/>
          <w:color w:val="202020"/>
        </w:rPr>
        <w:t>00-412 Warszawa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  <w:t>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u w:val="single"/>
        </w:rPr>
        <w:t>Wniosek w trybie ustawy o dostępie do informacji publicznej</w:t>
      </w:r>
      <w:r w:rsidR="00802AB4">
        <w:rPr>
          <w:rFonts w:ascii="Helvetica" w:hAnsi="Helvetica" w:cs="Helvetica"/>
          <w:color w:val="202020"/>
          <w:u w:val="single"/>
        </w:rPr>
        <w:t xml:space="preserve"> </w:t>
      </w:r>
      <w:r>
        <w:rPr>
          <w:rFonts w:ascii="Helvetica" w:hAnsi="Helvetica" w:cs="Helvetica"/>
          <w:color w:val="202020"/>
          <w:u w:val="single"/>
        </w:rPr>
        <w:t>i odrębna Petycja - w jednym piśmie – na mocy art. 61 i 63 Konstytucji RP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Preambuła Wniosku: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   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lastRenderedPageBreak/>
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Niektóre instytucje - działając w uzasadnionym interesie publicznym - pro publico bono - wychodzą naprzeciw tym potrzebom - proponują bezpłatne rozwiązania - pozwalające na wdrożenie </w:t>
      </w:r>
      <w:proofErr w:type="spellStart"/>
      <w:r>
        <w:rPr>
          <w:rFonts w:ascii="Helvetica" w:hAnsi="Helvetica" w:cs="Helvetica"/>
          <w:color w:val="202020"/>
        </w:rPr>
        <w:t>bezkosztowych</w:t>
      </w:r>
      <w:proofErr w:type="spellEnd"/>
      <w:r>
        <w:rPr>
          <w:rFonts w:ascii="Helvetica" w:hAnsi="Helvetica" w:cs="Helvetica"/>
          <w:color w:val="202020"/>
        </w:rPr>
        <w:t xml:space="preserve"> rozwiązań umożliwiających akceptację płatności bezgotówkowych.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Dobrym przykładem - jest Fundacja Polska Bezgotówkowa - powołana w wyniku porozumienia zawartego przez Ministra Rozwoju i Finansów, Związek Banków Polskich, Visa Europe oraz </w:t>
      </w:r>
      <w:proofErr w:type="spellStart"/>
      <w:r>
        <w:rPr>
          <w:rFonts w:ascii="Helvetica" w:hAnsi="Helvetica" w:cs="Helvetica"/>
          <w:color w:val="202020"/>
        </w:rPr>
        <w:t>Mastercard</w:t>
      </w:r>
      <w:proofErr w:type="spellEnd"/>
      <w:r>
        <w:rPr>
          <w:rFonts w:ascii="Helvetica" w:hAnsi="Helvetica" w:cs="Helvetica"/>
          <w:color w:val="202020"/>
        </w:rPr>
        <w:t xml:space="preserve"> Europe w sprawie realizacji Programu Wsparcia Obrotu Bezgotówkowego w Polsce. Program pozwala na otrzymanie bezpłatnego terminala (wraz z pokryciem kosztów transakcji) dla wybranych instytucji publicznych do sierpnia 2021 roku.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Biorąc pod uwagę cytowane powyżej koszty obrotu gotówką rozważenia wymaga możliwość podjęcia działań w celu zmniejszenia kosztów podatników w tym obszarze.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Mamy nadzieję, że jednostki samorządu terytorialnego działając bona </w:t>
      </w:r>
      <w:proofErr w:type="spellStart"/>
      <w:r>
        <w:rPr>
          <w:rFonts w:ascii="Helvetica" w:hAnsi="Helvetica" w:cs="Helvetica"/>
          <w:color w:val="202020"/>
        </w:rPr>
        <w:t>fides</w:t>
      </w:r>
      <w:proofErr w:type="spellEnd"/>
      <w:r>
        <w:rPr>
          <w:rFonts w:ascii="Helvetica" w:hAnsi="Helvetica" w:cs="Helvetica"/>
          <w:color w:val="202020"/>
        </w:rPr>
        <w:t xml:space="preserve">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W skali makro - sukcesy związane z uszczelnieniem systemu podatkowego od 3 lat - są olbrzymie – w skali mikro na poziomie samych jednostek samorządu terytorialnego pozostaje jeszcze wiele do zrobienia.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Biorąc pod uwagę powyższe: </w:t>
      </w:r>
    </w:p>
    <w:p w:rsidR="004E1364" w:rsidRDefault="004E1364" w:rsidP="004E136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lastRenderedPageBreak/>
        <w:t xml:space="preserve">Na mocy art. 61 Konstytucji RP, w trybie art. 6 ust. 1 pkt. 1 lit c Ustawy z dnia 6 września o dostępie do informacji publicznej (Dz.U.2016.1764 </w:t>
      </w:r>
      <w:proofErr w:type="spellStart"/>
      <w:r>
        <w:t>t.j</w:t>
      </w:r>
      <w:proofErr w:type="spellEnd"/>
      <w:r>
        <w:t>. z 2016.10.26) wnosimy o udzielenie informacji publicznej w przedmiocie  - </w:t>
      </w:r>
      <w:r>
        <w:rPr>
          <w:rStyle w:val="Pogrubienie"/>
        </w:rPr>
        <w:t>Czy Urząd (Adresat wniosku)  - na dzień złożenia niniejszego wniosku - akceptuje w relacjach z Interesantami/Podatnikami - płatności bezgotówkowe?</w:t>
      </w:r>
      <w:r>
        <w:t> (za pomocą terminali do obrotu bezgotówkowego z wykorzystaniem kart płatniczych i innych instrumentów płatniczych). Pisząc o płatnościach bezgotówkowych - wnioskodawca ma na myśli - możliwość płatności przez Interesanta/Podatnika - kartą na miejscu, a nie bezgotówkowe płatności przelewowe dokonywane za pomocą rachunków bankowych. </w:t>
      </w:r>
      <w:r>
        <w:br/>
        <w:t> </w:t>
      </w:r>
    </w:p>
    <w:p w:rsidR="004E1364" w:rsidRDefault="004E1364" w:rsidP="004E136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Jeśli odpowiedź na powyższe pytanie jest negatywna - na mocy art. 6 ust. 1 pkt. 1 lit a (informacja o zamierzeniach działań władzy ustawodawczej oraz wykonawczej) Ustawy o dostępie do informacji publicznej - wnosimy o udzielenie informacji publicznej w przedmiocie – </w:t>
      </w:r>
      <w:r>
        <w:rPr>
          <w:rStyle w:val="Pogrubienie"/>
        </w:rPr>
        <w:t>czy i kiedy planowane jest wdrożenie tego typu ułatwień w dokonywaniu płatności przez Interesantów/Podatników?</w:t>
      </w:r>
      <w:r>
        <w:t> (w tym przypadku prosimy o podanie przybliżonej daty wprowadzenia wzmiankowanych ułatwień) </w:t>
      </w:r>
      <w:r>
        <w:br/>
        <w:t> </w:t>
      </w:r>
    </w:p>
    <w:p w:rsidR="004E1364" w:rsidRDefault="004E1364" w:rsidP="004E136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Jeżeli odpowiedź na powyższe pytanie z </w:t>
      </w:r>
      <w:proofErr w:type="spellStart"/>
      <w:r>
        <w:t>pkt</w:t>
      </w:r>
      <w:proofErr w:type="spellEnd"/>
      <w:r>
        <w:t xml:space="preserve"> 1) jest negatywna - </w:t>
      </w:r>
      <w:r>
        <w:rPr>
          <w:rStyle w:val="Pogrubienie"/>
        </w:rPr>
        <w:t>wnosimy o udzielnie informacji publicznej w przedmiocie stanu faktycznego związanego z uwarunkowaniami - z powodu których do tej pory - ułatwienie dla Interesantów/Podatników w zakresie akceptacji płatności w formie bezgotówkowej nie zostało wprowadzone</w:t>
      </w:r>
      <w:r>
        <w:t>. (prosimy o krótki opis największych istniejących przeszkód w tym zakresie) </w:t>
      </w:r>
      <w:r>
        <w:br/>
        <w:t> </w:t>
      </w:r>
    </w:p>
    <w:p w:rsidR="004E1364" w:rsidRDefault="004E1364" w:rsidP="004E136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 xml:space="preserve">W trybie wyżej wzmiankowanych przepisów - jeśli odpowiedź na powyższe pytanie z </w:t>
      </w:r>
      <w:proofErr w:type="spellStart"/>
      <w:r>
        <w:t>pkt</w:t>
      </w:r>
      <w:proofErr w:type="spellEnd"/>
      <w:r>
        <w:t xml:space="preserve"> 1) jest twierdząca - wnosimy o udzielenie informacji publicznej poprzez wskazanie sposobu realizacji akceptacji płatności bezgotówkowych tj. </w:t>
      </w:r>
      <w:r>
        <w:rPr>
          <w:rStyle w:val="Pogrubienie"/>
        </w:rPr>
        <w:t>liczby terminali płatniczych</w:t>
      </w:r>
      <w:r>
        <w:t> funkcjonujących w urzędzie jednostki samorządu terytorialnego - na dzień złożenia przedmiotowego wniosku.</w:t>
      </w:r>
      <w:r>
        <w:br/>
        <w:t> </w:t>
      </w:r>
    </w:p>
    <w:p w:rsidR="004E1364" w:rsidRDefault="004E1364" w:rsidP="004E136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W trybie wyżej powołanych przepisów - jeśli odpowiedź na pytanie z pkt. 1 niniejszego wniosku jest twierdząca - </w:t>
      </w:r>
      <w:r>
        <w:rPr>
          <w:rStyle w:val="Pogrubienie"/>
        </w:rPr>
        <w:t>wnosimy o podanie nazwy podmiotu świadczącego dla Jednostki Samorządu Terytorialnego usługi w analizowanym powyżej zakresie oraz koszty użytkowania terminali</w:t>
      </w:r>
      <w:r>
        <w:t xml:space="preserve"> - scilicet ile wynosi miesięczna opłata za użytkowanie terminali - dzierżawa oraz koszty akceptacji kart bezgotówkowych i innych instrumentów płatniczych ? (% lub % plus stawka w </w:t>
      </w:r>
      <w:proofErr w:type="spellStart"/>
      <w:r>
        <w:t>pln</w:t>
      </w:r>
      <w:proofErr w:type="spellEnd"/>
      <w:r>
        <w:t xml:space="preserve"> )</w:t>
      </w:r>
      <w:r>
        <w:br/>
        <w:t> </w:t>
      </w:r>
    </w:p>
    <w:p w:rsidR="004E1364" w:rsidRDefault="004E1364" w:rsidP="004E136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Na mocy wyżej powołanych dyspozycji prawa wnosimy o udzielenie informacji publicznej w przedmiocie </w:t>
      </w:r>
      <w:r>
        <w:rPr>
          <w:rStyle w:val="Pogrubienie"/>
        </w:rPr>
        <w:t>imienia i nazwiska oraz danych kontaktowych Pracownika Urzędu</w:t>
      </w:r>
      <w:r>
        <w:t> (adresu e-mail oraz numeru telefonu) który w zakresie powierzonych kompetencji wykonuje zadania związane z obsługą funkcjonowania Urzędu w związku z wyżej powołaną problematyką. </w:t>
      </w:r>
      <w:r>
        <w:br/>
        <w:t> </w:t>
      </w:r>
    </w:p>
    <w:p w:rsidR="004E1364" w:rsidRDefault="004E1364" w:rsidP="004E1364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Na mocy wyżej wzmiankowanych przepisów – wnosimy o podanie przypisanego podmiotowi </w:t>
      </w:r>
      <w:r>
        <w:rPr>
          <w:rStyle w:val="Pogrubienie"/>
        </w:rPr>
        <w:t>numeru NIP oraz TERYT</w:t>
      </w:r>
      <w:r>
        <w:t> (Krajowy Rejestr Urzędowy Podziału Terytorialnego Kraju)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lastRenderedPageBreak/>
        <w:t xml:space="preserve">II) Petycja Odrębna: - procedowana w trybie Ustawy o petycjach (Dz.U.2018.870 </w:t>
      </w:r>
      <w:proofErr w:type="spellStart"/>
      <w:r>
        <w:rPr>
          <w:rFonts w:ascii="Helvetica" w:hAnsi="Helvetica" w:cs="Helvetica"/>
          <w:color w:val="202020"/>
        </w:rPr>
        <w:t>t.j</w:t>
      </w:r>
      <w:proofErr w:type="spellEnd"/>
      <w:r>
        <w:rPr>
          <w:rFonts w:ascii="Helvetica" w:hAnsi="Helvetica" w:cs="Helvetica"/>
          <w:color w:val="202020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>
        <w:rPr>
          <w:rFonts w:ascii="Helvetica" w:hAnsi="Helvetica" w:cs="Helvetica"/>
          <w:color w:val="202020"/>
        </w:rPr>
        <w:t>i</w:t>
      </w:r>
      <w:proofErr w:type="spellEnd"/>
      <w:r>
        <w:rPr>
          <w:rFonts w:ascii="Helvetica" w:hAnsi="Helvetica" w:cs="Helvetica"/>
          <w:color w:val="202020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Dla odseparowania od wniosku – petycji  - postulaty związane z petycją – numeruje się  nowymi oznaczeniami 1P, 2P, etc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1P) Na mocy art. 63 Konstytucji RP w ramach przepisów </w:t>
      </w:r>
      <w:proofErr w:type="spellStart"/>
      <w:r>
        <w:rPr>
          <w:rFonts w:ascii="Helvetica" w:hAnsi="Helvetica" w:cs="Helvetica"/>
          <w:color w:val="202020"/>
        </w:rPr>
        <w:t>art</w:t>
      </w:r>
      <w:proofErr w:type="spellEnd"/>
      <w:r>
        <w:rPr>
          <w:rFonts w:ascii="Helvetica" w:hAnsi="Helvetica" w:cs="Helvetica"/>
          <w:color w:val="202020"/>
        </w:rPr>
        <w:t xml:space="preserve"> 2 </w:t>
      </w:r>
      <w:proofErr w:type="spellStart"/>
      <w:r>
        <w:rPr>
          <w:rFonts w:ascii="Helvetica" w:hAnsi="Helvetica" w:cs="Helvetica"/>
          <w:color w:val="202020"/>
        </w:rPr>
        <w:t>pkt</w:t>
      </w:r>
      <w:proofErr w:type="spellEnd"/>
      <w:r>
        <w:rPr>
          <w:rFonts w:ascii="Helvetica" w:hAnsi="Helvetica" w:cs="Helvetica"/>
          <w:color w:val="202020"/>
        </w:rPr>
        <w:t xml:space="preserve"> 1, 2 i 3 Ustawy z dnia 11 lipca 2014 r. o petycjach (Dz.U.2014.1195 z dnia 2014.09.05) w związku z art. 241 Kodeksu postępowania administracyjnego (wnioski optymalizujące funkcjonowanie administracji publicznej), wnosimy petycję do organu gminy o próbę dokonania analizy - możliwości wdrożenia w Urzędzie procedur związanych z pełnym zabezpieczeniem potrzeb Interesantów - dot. płatności bezgotówkowych - </w:t>
      </w:r>
      <w:proofErr w:type="spellStart"/>
      <w:r>
        <w:rPr>
          <w:rFonts w:ascii="Helvetica" w:hAnsi="Helvetica" w:cs="Helvetica"/>
          <w:color w:val="202020"/>
        </w:rPr>
        <w:t>wg</w:t>
      </w:r>
      <w:proofErr w:type="spellEnd"/>
      <w:r>
        <w:rPr>
          <w:rFonts w:ascii="Helvetica" w:hAnsi="Helvetica" w:cs="Helvetica"/>
          <w:color w:val="202020"/>
        </w:rPr>
        <w:t>. powyżej zawartego szerokiego opisu.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2P)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Oczywiście w odniesieniu do obecnie panującego w Jednostce stanu faktycznego. 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Pogrubienie"/>
          <w:rFonts w:ascii="Helvetica" w:hAnsi="Helvetica" w:cs="Helvetica"/>
          <w:color w:val="202020"/>
        </w:rPr>
        <w:t xml:space="preserve">3P) W trybie wyżej powołanych przepisów prawa – wnosimy o przekazanie poniższego wniosku – per </w:t>
      </w:r>
      <w:proofErr w:type="spellStart"/>
      <w:r>
        <w:rPr>
          <w:rStyle w:val="Pogrubienie"/>
          <w:rFonts w:ascii="Helvetica" w:hAnsi="Helvetica" w:cs="Helvetica"/>
          <w:color w:val="202020"/>
        </w:rPr>
        <w:t>analogiam</w:t>
      </w:r>
      <w:proofErr w:type="spellEnd"/>
      <w:r>
        <w:rPr>
          <w:rStyle w:val="Pogrubienie"/>
          <w:rFonts w:ascii="Helvetica" w:hAnsi="Helvetica" w:cs="Helvetica"/>
          <w:color w:val="202020"/>
        </w:rPr>
        <w:t xml:space="preserve"> jak wniosek otrzymany przez Gminę –  do wszystkich podległych Gminie Jednostek Organizacyjnych: Szkół, Spółek Komunalnych Zakładów Budżetowych, Instytucji Kultury i związanych z opieką społeczną, etc.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Jeśli powyższa podstawa prawna nie zostanie uwzględniona - wnosimy o przekazanie poniższego pisma do Kierowników Jednostek Organizacyjnych miejscowo właściwych dla terenu Gminy  -  na postawie </w:t>
      </w:r>
      <w:proofErr w:type="spellStart"/>
      <w:r>
        <w:rPr>
          <w:rFonts w:ascii="Helvetica" w:hAnsi="Helvetica" w:cs="Helvetica"/>
          <w:color w:val="202020"/>
        </w:rPr>
        <w:t>art</w:t>
      </w:r>
      <w:proofErr w:type="spellEnd"/>
      <w:r>
        <w:rPr>
          <w:rFonts w:ascii="Helvetica" w:hAnsi="Helvetica" w:cs="Helvetica"/>
          <w:color w:val="202020"/>
        </w:rPr>
        <w:t xml:space="preserve"> 65 w związku z art. 241 i 243 Ustawy z dnia 14 czerwca 1960 r. Kodeks postępowania administracyjnego.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lastRenderedPageBreak/>
        <w:t>W udzielonej przez Gminę odpowiedzi wnosimy o podanie spisu wszystkich miejscowo właściwych dla Gminy Jednostek Organizacyjnych, którym przekazano niniejszy wniosek.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Aby zachować pełną jawność i transparentność działań wyrażamy zgodę na opublikowanie treści petycji wraz z danymi podmiotu składającego petycję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Aby zachować pełną jawność i transparentność działania – przewidujemy publikację wyników wnioskowania oraz wybranych odpowiedzi – w naszym portalu </w:t>
      </w:r>
      <w:hyperlink r:id="rId5" w:history="1">
        <w:r>
          <w:rPr>
            <w:rStyle w:val="Hipercze"/>
            <w:rFonts w:ascii="Helvetica" w:hAnsi="Helvetica" w:cs="Helvetica"/>
          </w:rPr>
          <w:t>www.frob.pl</w:t>
        </w:r>
      </w:hyperlink>
      <w:r>
        <w:rPr>
          <w:rFonts w:ascii="Helvetica" w:hAnsi="Helvetica" w:cs="Helvetica"/>
          <w:color w:val="202020"/>
        </w:rPr>
        <w:t xml:space="preserve">  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Dane dotyczące sposobu odpowiedzi: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Wnosimy o zwrotne potwierdzenie otrzymania niniejszego wniosku - w trybie odnośnych przepisów -  na adres e-mail </w:t>
      </w:r>
      <w:hyperlink r:id="rId6" w:history="1">
        <w:r>
          <w:rPr>
            <w:rStyle w:val="Hipercze"/>
            <w:rFonts w:ascii="Helvetica" w:hAnsi="Helvetica" w:cs="Helvetica"/>
          </w:rPr>
          <w:t>poczta@frob.pl</w:t>
        </w:r>
      </w:hyperlink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Wnosimy o to, aby odpowiedź w  przedmiocie powyższych pytań złożonych na mocy art. 61 i 63 Konstytucji RP w związku z art.  241 KPA, została udzielona - </w:t>
      </w:r>
      <w:r>
        <w:rPr>
          <w:rStyle w:val="Pogrubienie"/>
          <w:rFonts w:ascii="Helvetica" w:hAnsi="Helvetica" w:cs="Helvetica"/>
          <w:color w:val="202020"/>
        </w:rPr>
        <w:t xml:space="preserve">zwrotnie na adres e-mail </w:t>
      </w:r>
      <w:hyperlink r:id="rId7" w:history="1">
        <w:r>
          <w:rPr>
            <w:rStyle w:val="Hipercze"/>
            <w:rFonts w:ascii="Helvetica" w:hAnsi="Helvetica" w:cs="Helvetica"/>
            <w:b/>
            <w:bCs/>
          </w:rPr>
          <w:t>poczta@frob.pl</w:t>
        </w:r>
      </w:hyperlink>
      <w:r>
        <w:rPr>
          <w:rStyle w:val="Pogrubienie"/>
          <w:rFonts w:ascii="Helvetica" w:hAnsi="Helvetica" w:cs="Helvetica"/>
          <w:color w:val="202020"/>
        </w:rPr>
        <w:t> do dnia 31.12.2019.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8" w:history="1">
        <w:r>
          <w:rPr>
            <w:rStyle w:val="Hipercze"/>
            <w:rFonts w:ascii="Helvetica" w:hAnsi="Helvetica" w:cs="Helvetica"/>
          </w:rPr>
          <w:t>poczta@frob.pl</w:t>
        </w:r>
      </w:hyperlink>
      <w:r>
        <w:rPr>
          <w:rFonts w:ascii="Helvetica" w:hAnsi="Helvetica" w:cs="Helvetica"/>
          <w:color w:val="202020"/>
        </w:rPr>
        <w:t xml:space="preserve">    - przypominamy, że zarówno Władza Ustawodawca, jak i Wykonawcza szczególną rolę przywiązuje w ostatnim czasie do komunikacji elektronicznej z Interesantami.  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lastRenderedPageBreak/>
        <w:t>Dodatkowe informacje: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Stosownie do art. 4 ust. 2 pkt. 1 Ustawy o petycjach (Dz.U.2018.870 </w:t>
      </w:r>
      <w:proofErr w:type="spellStart"/>
      <w:r>
        <w:rPr>
          <w:rFonts w:ascii="Helvetica" w:hAnsi="Helvetica" w:cs="Helvetica"/>
          <w:color w:val="202020"/>
        </w:rPr>
        <w:t>t.j</w:t>
      </w:r>
      <w:proofErr w:type="spellEnd"/>
      <w:r>
        <w:rPr>
          <w:rFonts w:ascii="Helvetica" w:hAnsi="Helvetica" w:cs="Helvetica"/>
          <w:color w:val="202020"/>
        </w:rPr>
        <w:t xml:space="preserve">. z dnia 2018.05.10) -  osobą reprezentującą Podmiot wnoszący petycję - jest Prezes Zarządu Robert </w:t>
      </w:r>
      <w:proofErr w:type="spellStart"/>
      <w:r>
        <w:rPr>
          <w:rFonts w:ascii="Helvetica" w:hAnsi="Helvetica" w:cs="Helvetica"/>
          <w:color w:val="202020"/>
        </w:rPr>
        <w:t>Łaniewski</w:t>
      </w:r>
      <w:proofErr w:type="spellEnd"/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9" w:history="1">
        <w:r>
          <w:rPr>
            <w:rStyle w:val="Hipercze"/>
            <w:rFonts w:ascii="Helvetica" w:hAnsi="Helvetica" w:cs="Helvetica"/>
          </w:rPr>
          <w:t>poczta@frob.pl</w:t>
        </w:r>
      </w:hyperlink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Adresatem Petycji - jest Organ ujawniony w komparycji - jednoznacznie identyfikowalny za pomocą uzyskanego z Biuletynu Informacji Publicznej Urzędu - adresu e-mail.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Z poważaniem,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Robert </w:t>
      </w:r>
      <w:proofErr w:type="spellStart"/>
      <w:r>
        <w:rPr>
          <w:rFonts w:ascii="Helvetica" w:hAnsi="Helvetica" w:cs="Helvetica"/>
          <w:color w:val="202020"/>
        </w:rPr>
        <w:t>Łaniewski</w:t>
      </w:r>
      <w:proofErr w:type="spellEnd"/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Prezes Zarządu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Fundacja Rozwoju Obrotu Bezgotówkowego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hyperlink r:id="rId10" w:history="1">
        <w:r>
          <w:rPr>
            <w:rStyle w:val="Hipercze"/>
            <w:rFonts w:ascii="Helvetica" w:hAnsi="Helvetica" w:cs="Helvetica"/>
          </w:rPr>
          <w:t>www.frob.pl</w:t>
        </w:r>
      </w:hyperlink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—————</w:t>
      </w:r>
      <w:r>
        <w:rPr>
          <w:rFonts w:ascii="Helvetica" w:hAnsi="Helvetica" w:cs="Helvetica"/>
          <w:color w:val="202020"/>
        </w:rPr>
        <w:br/>
      </w:r>
      <w:r>
        <w:rPr>
          <w:rStyle w:val="Pogrubienie"/>
          <w:rFonts w:ascii="Helvetica" w:hAnsi="Helvetica" w:cs="Helvetica"/>
          <w:color w:val="202020"/>
        </w:rPr>
        <w:t>Część wniosku  dotycząca Dyrektorów Szkół, Kierowników Jednostek Organizacyjnych typu MGOPS/MGOK/GOPS/MOK/GOK/</w:t>
      </w:r>
      <w:proofErr w:type="spellStart"/>
      <w:r>
        <w:rPr>
          <w:rStyle w:val="Pogrubienie"/>
          <w:rFonts w:ascii="Helvetica" w:hAnsi="Helvetica" w:cs="Helvetica"/>
          <w:color w:val="202020"/>
        </w:rPr>
        <w:t>CKSiR</w:t>
      </w:r>
      <w:proofErr w:type="spellEnd"/>
      <w:r>
        <w:rPr>
          <w:rStyle w:val="Pogrubienie"/>
          <w:rFonts w:ascii="Helvetica" w:hAnsi="Helvetica" w:cs="Helvetica"/>
          <w:color w:val="202020"/>
        </w:rPr>
        <w:t>, etc  (Jednostki wypełniające zadania związane z pomocą społeczną i kulturą), Prezesów Spółek Komunalnych, Kierowników innych Jednostek Organizacyjnych, etc   do przekazania do właściwych miejscowo i nadzorowanych przez Gminę Organów  Jednostek Organizacyjnych: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Pogrubienie"/>
          <w:rFonts w:ascii="Helvetica" w:hAnsi="Helvetica" w:cs="Helvetica"/>
          <w:color w:val="202020"/>
        </w:rPr>
        <w:t>Dyrektor Szkoły/ Kierownik Jednostki Organizacyjnej/Prezes Spółki Komunalnej, etc inne Jednostki nadzorowane przez Gminę*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- Data dostarczenia - zgodna z dyspozycją art. 61 pkt. 2 Ustawy Kodeks Cywilny (Dz.U.2018.1025 </w:t>
      </w:r>
      <w:proofErr w:type="spellStart"/>
      <w:r>
        <w:rPr>
          <w:rFonts w:ascii="Helvetica" w:hAnsi="Helvetica" w:cs="Helvetica"/>
          <w:color w:val="202020"/>
        </w:rPr>
        <w:t>t.j</w:t>
      </w:r>
      <w:proofErr w:type="spellEnd"/>
      <w:r>
        <w:rPr>
          <w:rFonts w:ascii="Helvetica" w:hAnsi="Helvetica" w:cs="Helvetica"/>
          <w:color w:val="202020"/>
        </w:rPr>
        <w:t>. z dnia 2018.05.29)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Adresatem Petycji - jest Organ ujawniony w komparycji - jednoznacznie identyfikowalny  za pomocą uzyskanego z Biuletynu Informacji Publicznej Urzędu - adresu e-mail !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Pogrubienie"/>
          <w:rFonts w:ascii="Helvetica" w:hAnsi="Helvetica" w:cs="Helvetica"/>
          <w:color w:val="202020"/>
        </w:rPr>
        <w:lastRenderedPageBreak/>
        <w:t>Od: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Pogrubienie"/>
          <w:rFonts w:ascii="Helvetica" w:hAnsi="Helvetica" w:cs="Helvetica"/>
          <w:color w:val="202020"/>
        </w:rPr>
        <w:t>Fundacja Rozwoju Obrotu Bezgotówkowego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Pogrubienie"/>
          <w:rFonts w:ascii="Helvetica" w:hAnsi="Helvetica" w:cs="Helvetica"/>
          <w:color w:val="202020"/>
        </w:rPr>
        <w:t>ul. Kruczkowskiego 4b lok. 13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Pogrubienie"/>
          <w:rFonts w:ascii="Helvetica" w:hAnsi="Helvetica" w:cs="Helvetica"/>
          <w:color w:val="202020"/>
        </w:rPr>
        <w:t>00-412 Warszawa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u w:val="single"/>
        </w:rPr>
        <w:t>Wniosek w trybie ustawy o dostępie do informacji publicznej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  <w:u w:val="single"/>
        </w:rPr>
        <w:t>i odrębna Petycja - w jednym piśmie – na mocy art. 61 i 63 Konstytucji RP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Preambuła Wniosku :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  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Niektóre instytucje - działając w uzasadnionym interesie publicznym - pro publico bono - wychodzą naprzeciw tym potrzebom - proponują bezpłatne rozwiązania - pozwalające na wdrożenie </w:t>
      </w:r>
      <w:proofErr w:type="spellStart"/>
      <w:r>
        <w:rPr>
          <w:rFonts w:ascii="Helvetica" w:hAnsi="Helvetica" w:cs="Helvetica"/>
          <w:color w:val="202020"/>
        </w:rPr>
        <w:t>bezkosztowych</w:t>
      </w:r>
      <w:proofErr w:type="spellEnd"/>
      <w:r>
        <w:rPr>
          <w:rFonts w:ascii="Helvetica" w:hAnsi="Helvetica" w:cs="Helvetica"/>
          <w:color w:val="202020"/>
        </w:rPr>
        <w:t xml:space="preserve"> rozwiązań umożliwiających akceptację płatności bezgotówkowych.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Dobrym przykładem - jest Fundacja Polska Bezgotówkowa - powołana w wyniku porozumienia zawartego przez Ministra Rozwoju i Finansów, Związek Banków Polskich, Visa Europe oraz </w:t>
      </w:r>
      <w:proofErr w:type="spellStart"/>
      <w:r>
        <w:rPr>
          <w:rFonts w:ascii="Helvetica" w:hAnsi="Helvetica" w:cs="Helvetica"/>
          <w:color w:val="202020"/>
        </w:rPr>
        <w:t>Mastercard</w:t>
      </w:r>
      <w:proofErr w:type="spellEnd"/>
      <w:r>
        <w:rPr>
          <w:rFonts w:ascii="Helvetica" w:hAnsi="Helvetica" w:cs="Helvetica"/>
          <w:color w:val="202020"/>
        </w:rPr>
        <w:t xml:space="preserve"> Europe w sprawie realizacji Programu Wsparcia Obrotu Bezgotówkowego w Polsce. Program pozwala na otrzymanie </w:t>
      </w:r>
      <w:r>
        <w:rPr>
          <w:rFonts w:ascii="Helvetica" w:hAnsi="Helvetica" w:cs="Helvetica"/>
          <w:color w:val="202020"/>
        </w:rPr>
        <w:lastRenderedPageBreak/>
        <w:t>bezpłatnego terminala (wraz z pokryciem kosztów transakcji) dla wybranych instytucji publicznych do sierpnia 2021 roku.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Biorąc pod uwagę cytowane powyżej koszty obrotu gotówką rozważenia wymaga możliwość podjęcia działań  w celu zmniejszenia kosztów podatników w tym obszarze.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Mamy nadzieję, że jednostki samorządu terytorialnego działając bona </w:t>
      </w:r>
      <w:proofErr w:type="spellStart"/>
      <w:r>
        <w:rPr>
          <w:rFonts w:ascii="Helvetica" w:hAnsi="Helvetica" w:cs="Helvetica"/>
          <w:color w:val="202020"/>
        </w:rPr>
        <w:t>fides</w:t>
      </w:r>
      <w:proofErr w:type="spellEnd"/>
      <w:r>
        <w:rPr>
          <w:rFonts w:ascii="Helvetica" w:hAnsi="Helvetica" w:cs="Helvetica"/>
          <w:color w:val="202020"/>
        </w:rPr>
        <w:t xml:space="preserve">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W skali makro - sukcesy związane z uszczelnieniem systemu podatkowego od 3 lat - są olbrzymie – w skali mikro na poziomie samych jednostek samorządu terytorialnego pozostaje jeszcze wiele do zrobienia.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Biorąc pod uwagę powyższe: </w:t>
      </w:r>
    </w:p>
    <w:p w:rsidR="004E1364" w:rsidRDefault="004E1364" w:rsidP="004E136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Na mocy art. 61 Konstytucji RP, w trybie art. 6 ust. 1 pkt. 1 lit c Ustawy z dnia 6 września o dostępie do informacji publicznej (Dz.U.2016.1764 </w:t>
      </w:r>
      <w:proofErr w:type="spellStart"/>
      <w:r>
        <w:t>t.j</w:t>
      </w:r>
      <w:proofErr w:type="spellEnd"/>
      <w:r>
        <w:t>. z 2016.10.26) wnosimy o udzielenie informacji publicznej w przedmiocie  - </w:t>
      </w:r>
      <w:r>
        <w:rPr>
          <w:rStyle w:val="Pogrubienie"/>
        </w:rPr>
        <w:t>Czy Jednostka (Adresat wniosku)  - na dzień złożenia niniejszego wniosku - akceptuje w relacjach z Interesantami/Podatnikami - płatności bezgotówkowe?</w:t>
      </w:r>
      <w:r>
        <w:t> (za pomocą terminali do obrotu bezgotówkowego z wykorzystaniem kart płatniczych i innych instrumentów płatniczych). Pisząc o płatnościach bezgotówkowych - wnioskodawca ma na myśli - możliwość płatności przez Interesanta/Podatnika - kartą na miejscu, a nie bezgotówkowe płatności przelewowe dokonywane za pomocą rachunków bankowych. </w:t>
      </w:r>
      <w:r>
        <w:br/>
        <w:t> </w:t>
      </w:r>
    </w:p>
    <w:p w:rsidR="004E1364" w:rsidRDefault="004E1364" w:rsidP="004E136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Jeśli odpowiedź na powyższe pytanie jest negatywna - na mocy art. 6 ust. 1 pkt. 1 lit a (informacja o zamierzeniach działań władzy ustawodawczej oraz wykonawczej) Ustawy o dostępie do informacji publicznej - wnosimy o udzielenie informacji publicznej w przedmiocie – </w:t>
      </w:r>
      <w:r>
        <w:rPr>
          <w:rStyle w:val="Pogrubienie"/>
        </w:rPr>
        <w:t>czy i kiedy planowane jest wdrożenie tego typu ułatwień w dokonywaniu płatności przez Interesantów/Podatników?</w:t>
      </w:r>
      <w:r>
        <w:t> (w tym przypadku prosimy o podanie przybliżonej daty wprowadzenia wzmiankowanych ułatwień) </w:t>
      </w:r>
      <w:r>
        <w:br/>
        <w:t> </w:t>
      </w:r>
    </w:p>
    <w:p w:rsidR="004E1364" w:rsidRDefault="004E1364" w:rsidP="004E136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 xml:space="preserve">Jeżeli odpowiedź na powyższe pytanie z </w:t>
      </w:r>
      <w:proofErr w:type="spellStart"/>
      <w:r>
        <w:t>pkt</w:t>
      </w:r>
      <w:proofErr w:type="spellEnd"/>
      <w:r>
        <w:t xml:space="preserve"> 1) jest negatywna - wnosimy o udzielnie informacji publicznej w przedmiocie </w:t>
      </w:r>
      <w:r>
        <w:rPr>
          <w:rStyle w:val="Pogrubienie"/>
        </w:rPr>
        <w:t>stanu faktycznego związanego z uwarunkowaniami - z powodu których do tej pory - ułatwienie dla Interesantów/Podatników w zakresie akceptacji płatności w formie bezgotówkowej nie zostało wprowadzone</w:t>
      </w:r>
      <w:r>
        <w:t> (prosimy o krótki opis największych istniejących przeszkód w tym zakresie) </w:t>
      </w:r>
      <w:r>
        <w:br/>
        <w:t> </w:t>
      </w:r>
    </w:p>
    <w:p w:rsidR="004E1364" w:rsidRDefault="004E1364" w:rsidP="004E136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lastRenderedPageBreak/>
        <w:t xml:space="preserve">W trybie wyżej wzmiankowanych przepisów - jeśli odpowiedź na powyższe pytanie z </w:t>
      </w:r>
      <w:proofErr w:type="spellStart"/>
      <w:r>
        <w:t>pkt</w:t>
      </w:r>
      <w:proofErr w:type="spellEnd"/>
      <w:r>
        <w:t xml:space="preserve"> 1) jest twierdząca - wnosimy o udzielenie informacji publicznej poprzez </w:t>
      </w:r>
      <w:r>
        <w:rPr>
          <w:rStyle w:val="Pogrubienie"/>
        </w:rPr>
        <w:t>wskazanie sposobu realizacji akceptacji płatności bezgotówkowych tj. liczby terminali płatniczych funkcjonujących w urzędzie jednostki</w:t>
      </w:r>
      <w:r>
        <w:t> - na dzień złożenia przedmiotowego wniosku.</w:t>
      </w:r>
      <w:r>
        <w:br/>
        <w:t> </w:t>
      </w:r>
    </w:p>
    <w:p w:rsidR="004E1364" w:rsidRDefault="004E1364" w:rsidP="004E136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W trybie wyżej powołanych przepisów - jeśli odpowiedź na pytanie z pkt. 1 niniejszego wniosku jest twierdząca - wnosimy o podanie </w:t>
      </w:r>
      <w:r>
        <w:rPr>
          <w:rStyle w:val="Pogrubienie"/>
        </w:rPr>
        <w:t>nazwy podmiotu świadczącego dla Jednostki usługi w analizowanym powyżej zakresie oraz koszty użytkowania terminali </w:t>
      </w:r>
      <w:r>
        <w:t xml:space="preserve">- scilicet ile wynosi miesięczna opłata za użytkowanie terminali - dzierżawa oraz koszty akceptacji kart bezgotówkowych i innych instrumentów płatniczych ? (% lub % plus stawka w </w:t>
      </w:r>
      <w:proofErr w:type="spellStart"/>
      <w:r>
        <w:t>pln</w:t>
      </w:r>
      <w:proofErr w:type="spellEnd"/>
      <w:r>
        <w:t xml:space="preserve"> )</w:t>
      </w:r>
      <w:r>
        <w:br/>
        <w:t> </w:t>
      </w:r>
    </w:p>
    <w:p w:rsidR="004E1364" w:rsidRDefault="004E1364" w:rsidP="004E136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Na mocy wyżej powołanych dyspozycji prawa wnosimy o udzielenie informacji publicznej w przedmiocie </w:t>
      </w:r>
      <w:r>
        <w:rPr>
          <w:rStyle w:val="Pogrubienie"/>
        </w:rPr>
        <w:t>imienia i nazwiska oraz danych kontaktowych Pracownika Jednostki </w:t>
      </w:r>
      <w:r>
        <w:t>(adresu e-mail oraz numeru telefonu) który w zakresie powierzonych kompetencji wykonuje zadania związane z obsługą funkcjonowania Jednostki w związku z wyżej powołaną problematyką.  </w:t>
      </w:r>
      <w:r>
        <w:br/>
        <w:t> </w:t>
      </w:r>
    </w:p>
    <w:p w:rsidR="004E1364" w:rsidRDefault="004E1364" w:rsidP="004E1364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Na mocy wyżej wzmiankowanych przepisów – wnosimy o podanie przypisanego podmiotowi </w:t>
      </w:r>
      <w:r>
        <w:rPr>
          <w:rStyle w:val="Pogrubienie"/>
        </w:rPr>
        <w:t>numeru NIP</w:t>
      </w:r>
      <w:r>
        <w:t> za pośrednictwem którego podmiot dokonuje rozliczeń z podatku dochodowego lub składek na ubezpieczenie społeczne oraz numeru NIP za pomocą którego podmiot dokonuje rozliczeń z podatku od towarów i usług.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II) Petycja Odrębna: - procedowana w trybie Ustawy o petycjach (Dz.U.2018.870 </w:t>
      </w:r>
      <w:proofErr w:type="spellStart"/>
      <w:r>
        <w:rPr>
          <w:rFonts w:ascii="Helvetica" w:hAnsi="Helvetica" w:cs="Helvetica"/>
          <w:color w:val="202020"/>
        </w:rPr>
        <w:t>t.j</w:t>
      </w:r>
      <w:proofErr w:type="spellEnd"/>
      <w:r>
        <w:rPr>
          <w:rFonts w:ascii="Helvetica" w:hAnsi="Helvetica" w:cs="Helvetica"/>
          <w:color w:val="202020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>
        <w:rPr>
          <w:rFonts w:ascii="Helvetica" w:hAnsi="Helvetica" w:cs="Helvetica"/>
          <w:color w:val="202020"/>
        </w:rPr>
        <w:t>i</w:t>
      </w:r>
      <w:proofErr w:type="spellEnd"/>
      <w:r>
        <w:rPr>
          <w:rFonts w:ascii="Helvetica" w:hAnsi="Helvetica" w:cs="Helvetica"/>
          <w:color w:val="202020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Dla odseparowania od wniosku – petycji  - postulaty związane z petycją – numeruje się  nowymi oznaczeniami 1P, 2P, etc.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1P) Na mocy art. 63 Konstytucji RP w ramach przepisów </w:t>
      </w:r>
      <w:proofErr w:type="spellStart"/>
      <w:r>
        <w:rPr>
          <w:rFonts w:ascii="Helvetica" w:hAnsi="Helvetica" w:cs="Helvetica"/>
          <w:color w:val="202020"/>
        </w:rPr>
        <w:t>art</w:t>
      </w:r>
      <w:proofErr w:type="spellEnd"/>
      <w:r>
        <w:rPr>
          <w:rFonts w:ascii="Helvetica" w:hAnsi="Helvetica" w:cs="Helvetica"/>
          <w:color w:val="202020"/>
        </w:rPr>
        <w:t xml:space="preserve"> 2 </w:t>
      </w:r>
      <w:proofErr w:type="spellStart"/>
      <w:r>
        <w:rPr>
          <w:rFonts w:ascii="Helvetica" w:hAnsi="Helvetica" w:cs="Helvetica"/>
          <w:color w:val="202020"/>
        </w:rPr>
        <w:t>pkt</w:t>
      </w:r>
      <w:proofErr w:type="spellEnd"/>
      <w:r>
        <w:rPr>
          <w:rFonts w:ascii="Helvetica" w:hAnsi="Helvetica" w:cs="Helvetica"/>
          <w:color w:val="202020"/>
        </w:rPr>
        <w:t xml:space="preserve"> 1, 2 i 3 Ustawy z dnia 11 lipca 2014 r. o petycjach (Dz.U.2014.1195 z dnia 2014.09.05) w związku z art. 241 Kodeksu postępowania administracyjnego (wnioski optymalizujące funkcjonowanie administracji publicznej), wnosimy petycję do organu Jednostki o próbę dokonania analizy - możliwości wdrożenia w Jednostce procedur związanych z pełnym zabezpieczeniem potrzeb Interesantów - dot. płatności bezgotówkowych - </w:t>
      </w:r>
      <w:proofErr w:type="spellStart"/>
      <w:r>
        <w:rPr>
          <w:rFonts w:ascii="Helvetica" w:hAnsi="Helvetica" w:cs="Helvetica"/>
          <w:color w:val="202020"/>
        </w:rPr>
        <w:t>wg</w:t>
      </w:r>
      <w:proofErr w:type="spellEnd"/>
      <w:r>
        <w:rPr>
          <w:rFonts w:ascii="Helvetica" w:hAnsi="Helvetica" w:cs="Helvetica"/>
          <w:color w:val="202020"/>
        </w:rPr>
        <w:t>. powyżej zawartego szerokiego opisu.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lastRenderedPageBreak/>
        <w:t>2P) Na bazie dokonanej analizy wnosimy o krótkie, kilkuzdaniowe podsumowanie w odpowiedzi na niniejszą petycję - mocnych i słabych stron ewentualnego wdrożenia procedur pełnego zaspokojenia żądań Interesantów - pod kątem płatności bezgotówkowych w Jednostce.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Oczywiście w odniesieniu do obecnie panującego w Jednostce stanu faktycznego. 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Aby zachować pełną jawność i transparentność działań wyrażamy zgodę na opublikowanie treści petycji wraz z danymi podmiotu składającego petycję na stronie internetowej podmiotu rozpatrującego petycję lub urzędu go obsługującego (Adresata).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Aby zachować pełną jawność i transparentność działania – przewidujemy publikację wyników wnioskowania oraz wybranych odpowiedzi – w naszym portalu </w:t>
      </w:r>
      <w:hyperlink r:id="rId11" w:history="1">
        <w:r>
          <w:rPr>
            <w:rStyle w:val="Hipercze"/>
            <w:rFonts w:ascii="Helvetica" w:hAnsi="Helvetica" w:cs="Helvetica"/>
          </w:rPr>
          <w:t>www.frob.pl</w:t>
        </w:r>
      </w:hyperlink>
      <w:r>
        <w:rPr>
          <w:rFonts w:ascii="Helvetica" w:hAnsi="Helvetica" w:cs="Helvetica"/>
          <w:color w:val="202020"/>
        </w:rPr>
        <w:t xml:space="preserve"> 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Dane dotyczące sposobu odpowiedzi: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Wnosimy o zwrotne potwierdzenie otrzymania niniejszego wniosku - w trybie odnośnych przepisów - na adres e-mail </w:t>
      </w:r>
      <w:hyperlink r:id="rId12" w:history="1">
        <w:r>
          <w:rPr>
            <w:rStyle w:val="Hipercze"/>
            <w:rFonts w:ascii="Helvetica" w:hAnsi="Helvetica" w:cs="Helvetica"/>
          </w:rPr>
          <w:t>poczta@frob.pl</w:t>
        </w:r>
      </w:hyperlink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Pogrubienie"/>
          <w:rFonts w:ascii="Helvetica" w:hAnsi="Helvetica" w:cs="Helvetica"/>
          <w:color w:val="202020"/>
        </w:rPr>
        <w:t xml:space="preserve">Wnosimy o to, aby odpowiedź w  przedmiocie powyższych pytań złożonych na mocy art. 61 i 63 Konstytucji RP w związku z art.  241 KPA, została udzielona - zwrotnie na adres e-mail </w:t>
      </w:r>
      <w:hyperlink r:id="rId13" w:history="1">
        <w:r>
          <w:rPr>
            <w:rStyle w:val="Hipercze"/>
            <w:rFonts w:ascii="Helvetica" w:hAnsi="Helvetica" w:cs="Helvetica"/>
            <w:b/>
            <w:bCs/>
          </w:rPr>
          <w:t>poczta@frob.pl</w:t>
        </w:r>
      </w:hyperlink>
      <w:r>
        <w:rPr>
          <w:rStyle w:val="Pogrubienie"/>
          <w:rFonts w:ascii="Helvetica" w:hAnsi="Helvetica" w:cs="Helvetica"/>
          <w:color w:val="202020"/>
        </w:rPr>
        <w:t xml:space="preserve"> do dnia 31.12.2019.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4" w:history="1">
        <w:r>
          <w:rPr>
            <w:rStyle w:val="Hipercze"/>
            <w:rFonts w:ascii="Helvetica" w:hAnsi="Helvetica" w:cs="Helvetica"/>
          </w:rPr>
          <w:t>poczta@frob.pl</w:t>
        </w:r>
      </w:hyperlink>
      <w:r>
        <w:rPr>
          <w:rFonts w:ascii="Helvetica" w:hAnsi="Helvetica" w:cs="Helvetica"/>
          <w:color w:val="202020"/>
        </w:rPr>
        <w:t xml:space="preserve">    - przypominamy, że zarówno Władza Ustawodawca, jak i Wykonawcza szczególną rolę przywiązuje w ostatnim czasie do komunikacji elektronicznej z Interesantami.   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lastRenderedPageBreak/>
        <w:t>Dodatkowe informacje: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Stosownie do art. 4 ust. 2 pkt. 1 Ustawy o petycjach (Dz.U.2018.870 </w:t>
      </w:r>
      <w:proofErr w:type="spellStart"/>
      <w:r>
        <w:rPr>
          <w:rFonts w:ascii="Helvetica" w:hAnsi="Helvetica" w:cs="Helvetica"/>
          <w:color w:val="202020"/>
        </w:rPr>
        <w:t>t.j</w:t>
      </w:r>
      <w:proofErr w:type="spellEnd"/>
      <w:r>
        <w:rPr>
          <w:rFonts w:ascii="Helvetica" w:hAnsi="Helvetica" w:cs="Helvetica"/>
          <w:color w:val="202020"/>
        </w:rPr>
        <w:t xml:space="preserve">. z dnia 2018.05.10) -  osobą reprezentująca Podmiot wnoszący petycję - jest Prezes Zarządu Robert </w:t>
      </w:r>
      <w:proofErr w:type="spellStart"/>
      <w:r>
        <w:rPr>
          <w:rFonts w:ascii="Helvetica" w:hAnsi="Helvetica" w:cs="Helvetica"/>
          <w:color w:val="202020"/>
        </w:rPr>
        <w:t>Łaniewski</w:t>
      </w:r>
      <w:proofErr w:type="spellEnd"/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15" w:history="1">
        <w:r>
          <w:rPr>
            <w:rStyle w:val="Hipercze"/>
            <w:rFonts w:ascii="Helvetica" w:hAnsi="Helvetica" w:cs="Helvetica"/>
          </w:rPr>
          <w:t>poczta@frob.pl</w:t>
        </w:r>
      </w:hyperlink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Adresatem Petycji - jest Organ ujawniony w komparycji - jednoznacznie identyfikowalny za pomocą uzyskanego z Biuletynu Informacji Publicznej Urzędu - adresu e-mail !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Z poważaniem,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Robert </w:t>
      </w:r>
      <w:proofErr w:type="spellStart"/>
      <w:r>
        <w:rPr>
          <w:rFonts w:ascii="Helvetica" w:hAnsi="Helvetica" w:cs="Helvetica"/>
          <w:color w:val="202020"/>
        </w:rPr>
        <w:t>Łaniewski</w:t>
      </w:r>
      <w:proofErr w:type="spellEnd"/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Prezes Zarządu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Fundacja Rozwoju Obrotu Bezgotówkowego</w:t>
      </w:r>
    </w:p>
    <w:p w:rsidR="004E1364" w:rsidRDefault="004E1364" w:rsidP="004E1364">
      <w:pPr>
        <w:pStyle w:val="Normalny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hyperlink r:id="rId16" w:history="1">
        <w:r>
          <w:rPr>
            <w:rStyle w:val="Hipercze"/>
            <w:rFonts w:ascii="Helvetica" w:hAnsi="Helvetica" w:cs="Helvetica"/>
          </w:rPr>
          <w:t>www.frob.pl</w:t>
        </w:r>
      </w:hyperlink>
    </w:p>
    <w:p w:rsidR="00FD6185" w:rsidRDefault="00FD6185"/>
    <w:sectPr w:rsidR="00FD6185" w:rsidSect="00FD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4A7"/>
    <w:multiLevelType w:val="multilevel"/>
    <w:tmpl w:val="0312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710BA"/>
    <w:multiLevelType w:val="multilevel"/>
    <w:tmpl w:val="B8DE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4643D"/>
    <w:multiLevelType w:val="multilevel"/>
    <w:tmpl w:val="5AA864FE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364"/>
    <w:rsid w:val="000D5EB9"/>
    <w:rsid w:val="004E1364"/>
    <w:rsid w:val="00677A85"/>
    <w:rsid w:val="00802AB4"/>
    <w:rsid w:val="00FD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7A85"/>
    <w:pPr>
      <w:keepNext/>
      <w:numPr>
        <w:numId w:val="9"/>
      </w:numPr>
      <w:spacing w:before="240" w:after="12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7A85"/>
    <w:pPr>
      <w:keepNext/>
      <w:numPr>
        <w:ilvl w:val="1"/>
        <w:numId w:val="9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77A85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A8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77A8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77A85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77A8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77A8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77A85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A8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77A85"/>
    <w:rPr>
      <w:rFonts w:ascii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677A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677A8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677A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677A8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677A85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677A8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677A85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link w:val="TytuZnak"/>
    <w:qFormat/>
    <w:rsid w:val="00677A85"/>
    <w:pPr>
      <w:jc w:val="center"/>
    </w:pPr>
    <w:rPr>
      <w:noProof/>
      <w:sz w:val="32"/>
    </w:rPr>
  </w:style>
  <w:style w:type="character" w:customStyle="1" w:styleId="TytuZnak">
    <w:name w:val="Tytuł Znak"/>
    <w:basedOn w:val="Domylnaczcionkaakapitu"/>
    <w:link w:val="Tytu"/>
    <w:rsid w:val="00677A85"/>
    <w:rPr>
      <w:noProof/>
      <w:sz w:val="32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7A8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E13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E13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frob.pl" TargetMode="External"/><Relationship Id="rId13" Type="http://schemas.openxmlformats.org/officeDocument/2006/relationships/hyperlink" Target="mailto:poczta@frob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czta@frob.pl" TargetMode="External"/><Relationship Id="rId12" Type="http://schemas.openxmlformats.org/officeDocument/2006/relationships/hyperlink" Target="mailto:poczta@frob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ob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czta@frob.pl" TargetMode="External"/><Relationship Id="rId11" Type="http://schemas.openxmlformats.org/officeDocument/2006/relationships/hyperlink" Target="http://www.frob.pl" TargetMode="External"/><Relationship Id="rId5" Type="http://schemas.openxmlformats.org/officeDocument/2006/relationships/hyperlink" Target="http://www.frob.pl" TargetMode="External"/><Relationship Id="rId15" Type="http://schemas.openxmlformats.org/officeDocument/2006/relationships/hyperlink" Target="mailto:poczta@frob.pl" TargetMode="External"/><Relationship Id="rId10" Type="http://schemas.openxmlformats.org/officeDocument/2006/relationships/hyperlink" Target="http://www.fro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frob.pl" TargetMode="External"/><Relationship Id="rId14" Type="http://schemas.openxmlformats.org/officeDocument/2006/relationships/hyperlink" Target="mailto:poczta@fro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3126</Words>
  <Characters>18760</Characters>
  <Application>Microsoft Office Word</Application>
  <DocSecurity>0</DocSecurity>
  <Lines>156</Lines>
  <Paragraphs>43</Paragraphs>
  <ScaleCrop>false</ScaleCrop>
  <Company/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2019-12-23T13:41:00Z</dcterms:created>
  <dcterms:modified xsi:type="dcterms:W3CDTF">2019-12-23T13:41:00Z</dcterms:modified>
</cp:coreProperties>
</file>