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7E" w:rsidRDefault="001A307E" w:rsidP="001A3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Wynik  otwartego   konkursu  ofert</w:t>
      </w:r>
    </w:p>
    <w:p w:rsidR="001A307E" w:rsidRDefault="001A307E" w:rsidP="001A3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07E" w:rsidRDefault="001A307E" w:rsidP="001A3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07E" w:rsidRDefault="001A307E" w:rsidP="001A307E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Na  podstawie art.15 ust.1 pkt. 2 j ustawy z dnia 24.04.2003 r. o działalności pożytku publicznego i o wolontariacie </w:t>
      </w:r>
      <w:r>
        <w:rPr>
          <w:rFonts w:asciiTheme="minorHAnsi" w:hAnsiTheme="minorHAnsi"/>
        </w:rPr>
        <w:t>(</w:t>
      </w:r>
      <w:r>
        <w:rPr>
          <w:rFonts w:ascii="Times New Roman" w:hAnsi="Times New Roman"/>
          <w:sz w:val="24"/>
          <w:szCs w:val="24"/>
        </w:rPr>
        <w:t>Tekst jednolity:</w:t>
      </w:r>
      <w:r>
        <w:rPr>
          <w:rFonts w:ascii="Times New Roman" w:hAnsi="Times New Roman"/>
          <w:bCs/>
          <w:color w:val="434343"/>
          <w:spacing w:val="-8"/>
          <w:sz w:val="24"/>
          <w:szCs w:val="24"/>
        </w:rPr>
        <w:t xml:space="preserve"> Dz. U. z  2014 r. Nr 1118  z </w:t>
      </w:r>
      <w:proofErr w:type="spellStart"/>
      <w:r>
        <w:rPr>
          <w:rFonts w:ascii="Times New Roman" w:hAnsi="Times New Roman"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color w:val="434343"/>
          <w:spacing w:val="-8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434343"/>
          <w:spacing w:val="-8"/>
          <w:sz w:val="24"/>
          <w:szCs w:val="24"/>
        </w:rPr>
        <w:t>zm</w:t>
      </w:r>
      <w:proofErr w:type="spellEnd"/>
      <w:r>
        <w:rPr>
          <w:rFonts w:ascii="Times New Roman" w:hAnsi="Times New Roman"/>
          <w:bCs/>
          <w:color w:val="434343"/>
          <w:spacing w:val="-8"/>
          <w:sz w:val="24"/>
          <w:szCs w:val="24"/>
        </w:rPr>
        <w:t>)</w:t>
      </w:r>
      <w:r>
        <w:rPr>
          <w:rFonts w:asciiTheme="minorHAnsi" w:hAnsiTheme="minorHAnsi"/>
          <w:bCs/>
          <w:color w:val="434343"/>
          <w:spacing w:val="-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wynik otwartego   konkursu   ofert ogłoszonego   w dniu  21 lipca  2016 r.  r. przedstawia  się następująco : </w:t>
      </w:r>
    </w:p>
    <w:p w:rsidR="001A307E" w:rsidRDefault="001A307E" w:rsidP="001A307E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shd w:val="clear" w:color="auto" w:fill="FFFFFF"/>
        <w:spacing w:line="274" w:lineRule="exact"/>
        <w:ind w:left="134"/>
        <w:jc w:val="both"/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3330"/>
        <w:gridCol w:w="2202"/>
      </w:tblGrid>
      <w:tr w:rsidR="001A307E" w:rsidTr="001A307E">
        <w:trPr>
          <w:cantSplit/>
          <w:trHeight w:val="1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7E" w:rsidRDefault="001A307E">
            <w:pPr>
              <w:shd w:val="clear" w:color="auto" w:fill="FFFFFF"/>
              <w:spacing w:line="274" w:lineRule="exact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zadania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7E" w:rsidRDefault="001A307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7E" w:rsidRDefault="001A307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A307E" w:rsidRDefault="001A30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Kwota dotacji     </w:t>
            </w:r>
          </w:p>
        </w:tc>
      </w:tr>
      <w:tr w:rsidR="001A307E" w:rsidTr="001A307E">
        <w:trPr>
          <w:cantSplit/>
          <w:trHeight w:val="1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7E" w:rsidRDefault="001A307E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1A307E" w:rsidRDefault="001A307E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Kultury, sztuki, ochrony dóbr kultury i dziedzictwa narodowego.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7E" w:rsidRDefault="001A307E">
            <w:pPr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Stowarzyszenie na Rzecz Rozbudowy Samorządowej Szkoły Podstawowej w Gromotach Gromoty 20 14-204 Rudzienice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7E" w:rsidRDefault="001A30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4.000,00 zł</w:t>
            </w:r>
          </w:p>
        </w:tc>
      </w:tr>
    </w:tbl>
    <w:p w:rsidR="001A307E" w:rsidRDefault="001A307E" w:rsidP="001A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Z  up. Wójta </w:t>
      </w: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Sekretarz Gminy </w:t>
      </w: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Bogusław Wylot </w:t>
      </w: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1A307E" w:rsidRDefault="001A307E" w:rsidP="001A307E">
      <w:pPr>
        <w:rPr>
          <w:rFonts w:ascii="Times New Roman" w:hAnsi="Times New Roman"/>
          <w:sz w:val="24"/>
          <w:szCs w:val="24"/>
        </w:rPr>
      </w:pPr>
    </w:p>
    <w:p w:rsidR="00C150B0" w:rsidRDefault="001A307E">
      <w:r>
        <w:rPr>
          <w:rFonts w:ascii="Times New Roman" w:hAnsi="Times New Roman"/>
          <w:sz w:val="24"/>
          <w:szCs w:val="24"/>
        </w:rPr>
        <w:t xml:space="preserve">          Iława , dnia 16 sierpnia  2016 r.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07E"/>
    <w:rsid w:val="00163D61"/>
    <w:rsid w:val="001A307E"/>
    <w:rsid w:val="00823DCE"/>
    <w:rsid w:val="008A783A"/>
    <w:rsid w:val="00C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7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2016-08-17T06:18:00Z</dcterms:created>
  <dcterms:modified xsi:type="dcterms:W3CDTF">2016-08-17T06:18:00Z</dcterms:modified>
</cp:coreProperties>
</file>